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9D540" w14:textId="24F31C26" w:rsidR="007801A2" w:rsidRPr="008051CB" w:rsidRDefault="007801A2" w:rsidP="008051CB">
      <w:pPr>
        <w:spacing w:line="480" w:lineRule="auto"/>
        <w:jc w:val="both"/>
        <w:rPr>
          <w:rFonts w:ascii="Calibri" w:hAnsi="Calibri" w:cs="Calibri"/>
          <w:b/>
          <w:bCs/>
          <w:sz w:val="22"/>
          <w:lang w:val="en-US"/>
        </w:rPr>
      </w:pPr>
      <w:r w:rsidRPr="008051CB">
        <w:rPr>
          <w:rFonts w:ascii="Calibri" w:hAnsi="Calibri" w:cs="Calibri"/>
          <w:b/>
          <w:bCs/>
          <w:sz w:val="22"/>
          <w:lang w:val="en-US"/>
        </w:rPr>
        <w:t xml:space="preserve">SUPPLEMENTARY </w:t>
      </w:r>
      <w:r w:rsidR="008051CB">
        <w:rPr>
          <w:rFonts w:ascii="Calibri" w:hAnsi="Calibri" w:cs="Calibri"/>
          <w:b/>
          <w:bCs/>
          <w:sz w:val="22"/>
          <w:lang w:val="en-US"/>
        </w:rPr>
        <w:t>DATA</w:t>
      </w:r>
    </w:p>
    <w:p w14:paraId="3CB3978B" w14:textId="652C87E0" w:rsidR="007801A2" w:rsidRPr="008051CB" w:rsidRDefault="007801A2" w:rsidP="008051CB">
      <w:pPr>
        <w:spacing w:line="480" w:lineRule="auto"/>
        <w:jc w:val="both"/>
        <w:rPr>
          <w:rFonts w:ascii="Calibri" w:hAnsi="Calibri" w:cs="Calibri"/>
          <w:b/>
          <w:bCs/>
          <w:sz w:val="22"/>
          <w:lang w:val="en-US"/>
        </w:rPr>
      </w:pPr>
    </w:p>
    <w:p w14:paraId="4C6413D8" w14:textId="0CC261C4" w:rsidR="000218BA" w:rsidRPr="00794AAF" w:rsidRDefault="008051CB" w:rsidP="008051CB">
      <w:pPr>
        <w:spacing w:line="480" w:lineRule="auto"/>
        <w:jc w:val="both"/>
        <w:rPr>
          <w:rFonts w:ascii="Calibri" w:hAnsi="Calibri" w:cs="Calibri"/>
          <w:sz w:val="22"/>
          <w:lang w:val="en-US"/>
        </w:rPr>
      </w:pPr>
      <w:r>
        <w:rPr>
          <w:rFonts w:ascii="Calibri" w:hAnsi="Calibri" w:cs="Calibri"/>
          <w:b/>
          <w:bCs/>
          <w:sz w:val="22"/>
          <w:lang w:val="en-US"/>
        </w:rPr>
        <w:t>T</w:t>
      </w:r>
      <w:r w:rsidR="000218BA" w:rsidRPr="008051CB">
        <w:rPr>
          <w:rFonts w:ascii="Calibri" w:hAnsi="Calibri" w:cs="Calibri"/>
          <w:b/>
          <w:bCs/>
          <w:sz w:val="22"/>
          <w:lang w:val="en-US"/>
        </w:rPr>
        <w:t xml:space="preserve">able </w:t>
      </w:r>
      <w:r>
        <w:rPr>
          <w:rFonts w:ascii="Calibri" w:hAnsi="Calibri" w:cs="Calibri"/>
          <w:b/>
          <w:bCs/>
          <w:sz w:val="22"/>
          <w:lang w:val="en-US"/>
        </w:rPr>
        <w:t>S</w:t>
      </w:r>
      <w:r w:rsidR="000218BA" w:rsidRPr="008051CB">
        <w:rPr>
          <w:rFonts w:ascii="Calibri" w:hAnsi="Calibri" w:cs="Calibri"/>
          <w:b/>
          <w:bCs/>
          <w:sz w:val="22"/>
          <w:lang w:val="en-US"/>
        </w:rPr>
        <w:t xml:space="preserve">1. </w:t>
      </w:r>
      <w:r w:rsidR="000218BA" w:rsidRPr="00794AAF">
        <w:rPr>
          <w:rFonts w:ascii="Calibri" w:hAnsi="Calibri" w:cs="Calibri"/>
          <w:sz w:val="22"/>
          <w:lang w:val="en-US"/>
        </w:rPr>
        <w:t>ICD</w:t>
      </w:r>
      <w:r w:rsidR="00794AAF" w:rsidRPr="00794AAF">
        <w:rPr>
          <w:rFonts w:ascii="Calibri" w:hAnsi="Calibri" w:cs="Calibri"/>
          <w:sz w:val="22"/>
          <w:lang w:val="en-US"/>
        </w:rPr>
        <w:t>-</w:t>
      </w:r>
      <w:r w:rsidR="000218BA" w:rsidRPr="00794AAF">
        <w:rPr>
          <w:rFonts w:ascii="Calibri" w:hAnsi="Calibri" w:cs="Calibri"/>
          <w:sz w:val="22"/>
          <w:lang w:val="en-US"/>
        </w:rPr>
        <w:t xml:space="preserve">10 and CC codes used to </w:t>
      </w:r>
      <w:r w:rsidR="000218BA" w:rsidRPr="00794AAF">
        <w:rPr>
          <w:rFonts w:ascii="Calibri" w:hAnsi="Calibri" w:cs="Calibri"/>
          <w:color w:val="000000"/>
          <w:sz w:val="22"/>
          <w:lang w:val="en-US"/>
        </w:rPr>
        <w:t>extract data on procedures</w:t>
      </w:r>
      <w:r w:rsidR="00950638" w:rsidRPr="00794AAF">
        <w:rPr>
          <w:rFonts w:ascii="Calibri" w:hAnsi="Calibri" w:cs="Calibri"/>
          <w:color w:val="000000"/>
          <w:sz w:val="22"/>
          <w:lang w:val="en-US"/>
        </w:rPr>
        <w:t xml:space="preserve"> and</w:t>
      </w:r>
      <w:r w:rsidR="000218BA" w:rsidRPr="00794AAF">
        <w:rPr>
          <w:rFonts w:ascii="Calibri" w:hAnsi="Calibri" w:cs="Calibri"/>
          <w:color w:val="000000"/>
          <w:sz w:val="22"/>
          <w:lang w:val="en-US"/>
        </w:rPr>
        <w:t xml:space="preserve"> comorbidities</w:t>
      </w:r>
      <w:r w:rsidR="00002931" w:rsidRPr="00794AAF">
        <w:rPr>
          <w:rFonts w:ascii="Calibri" w:hAnsi="Calibri" w:cs="Calibri"/>
          <w:color w:val="000000"/>
          <w:sz w:val="22"/>
          <w:lang w:val="en-US"/>
        </w:rPr>
        <w:t xml:space="preserve"> </w:t>
      </w:r>
      <w:r w:rsidR="00794AAF" w:rsidRPr="00794AAF">
        <w:rPr>
          <w:rFonts w:ascii="Calibri" w:hAnsi="Calibri" w:cs="Calibri"/>
          <w:color w:val="000000"/>
          <w:sz w:val="22"/>
          <w:lang w:val="en-US"/>
        </w:rPr>
        <w:t>in</w:t>
      </w:r>
      <w:r w:rsidR="00002931" w:rsidRPr="00794AAF">
        <w:rPr>
          <w:rFonts w:ascii="Calibri" w:hAnsi="Calibri" w:cs="Calibri"/>
          <w:color w:val="000000"/>
          <w:sz w:val="22"/>
          <w:lang w:val="en-US"/>
        </w:rPr>
        <w:t xml:space="preserve"> the population</w:t>
      </w:r>
      <w:r w:rsidR="00950638" w:rsidRPr="00794AAF">
        <w:rPr>
          <w:rFonts w:ascii="Calibri" w:hAnsi="Calibri" w:cs="Calibri"/>
          <w:color w:val="000000"/>
          <w:sz w:val="22"/>
          <w:lang w:val="en-US"/>
        </w:rPr>
        <w:t xml:space="preserve"> </w:t>
      </w: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6446"/>
        <w:gridCol w:w="2309"/>
      </w:tblGrid>
      <w:tr w:rsidR="000218BA" w:rsidRPr="008051CB" w14:paraId="29091BD4" w14:textId="77777777" w:rsidTr="000218BA">
        <w:trPr>
          <w:trHeight w:val="460"/>
        </w:trPr>
        <w:tc>
          <w:tcPr>
            <w:tcW w:w="6446" w:type="dxa"/>
          </w:tcPr>
          <w:p w14:paraId="59C0ECE1" w14:textId="3027CD3F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Variable</w:t>
            </w:r>
          </w:p>
        </w:tc>
        <w:tc>
          <w:tcPr>
            <w:tcW w:w="2309" w:type="dxa"/>
          </w:tcPr>
          <w:p w14:paraId="5F1AFA81" w14:textId="2AE014B1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ICD</w:t>
            </w:r>
            <w:r w:rsidR="00794AA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-</w:t>
            </w:r>
            <w:r w:rsidRPr="008051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10 and CC codes</w:t>
            </w:r>
          </w:p>
        </w:tc>
      </w:tr>
      <w:tr w:rsidR="000218BA" w:rsidRPr="008051CB" w14:paraId="5A2C4884" w14:textId="77777777" w:rsidTr="000218BA">
        <w:tc>
          <w:tcPr>
            <w:tcW w:w="6446" w:type="dxa"/>
          </w:tcPr>
          <w:p w14:paraId="5D7D5C3F" w14:textId="70DF8713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vertAlign w:val="subscript"/>
                <w:lang w:val="en-US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US"/>
              </w:rPr>
              <w:t>LAAC</w:t>
            </w:r>
          </w:p>
        </w:tc>
        <w:tc>
          <w:tcPr>
            <w:tcW w:w="2309" w:type="dxa"/>
          </w:tcPr>
          <w:p w14:paraId="2D48BAA0" w14:textId="26A54F0B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sz w:val="22"/>
                <w:lang w:val="en-US"/>
              </w:rPr>
              <w:t>02L73DK</w:t>
            </w:r>
          </w:p>
        </w:tc>
      </w:tr>
      <w:tr w:rsidR="000218BA" w:rsidRPr="008051CB" w14:paraId="572211BC" w14:textId="77777777" w:rsidTr="000218BA">
        <w:tc>
          <w:tcPr>
            <w:tcW w:w="6446" w:type="dxa"/>
            <w:vAlign w:val="center"/>
          </w:tcPr>
          <w:p w14:paraId="6FE6D93A" w14:textId="1B45AFAE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Atrial </w:t>
            </w:r>
            <w:r w:rsidR="00794AAF">
              <w:rPr>
                <w:rFonts w:ascii="Calibri" w:hAnsi="Calibri" w:cs="Calibri"/>
                <w:sz w:val="22"/>
                <w:szCs w:val="22"/>
                <w:lang w:val="en-US"/>
              </w:rPr>
              <w:t>f</w:t>
            </w:r>
            <w:r w:rsidRPr="008051CB">
              <w:rPr>
                <w:rFonts w:ascii="Calibri" w:hAnsi="Calibri" w:cs="Calibri"/>
                <w:sz w:val="22"/>
                <w:szCs w:val="22"/>
                <w:lang w:val="en-US"/>
              </w:rPr>
              <w:t>ibrillation (including paroxysmal AF, persistent AF, chronic AF, and no specified AF type)</w:t>
            </w:r>
          </w:p>
        </w:tc>
        <w:tc>
          <w:tcPr>
            <w:tcW w:w="2309" w:type="dxa"/>
            <w:vAlign w:val="center"/>
          </w:tcPr>
          <w:p w14:paraId="062867C8" w14:textId="52F44843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sz w:val="22"/>
                <w:lang w:val="en-US"/>
              </w:rPr>
              <w:t>I48.0, I48.1, I48.2, I48.91</w:t>
            </w:r>
          </w:p>
        </w:tc>
      </w:tr>
      <w:tr w:rsidR="000218BA" w:rsidRPr="008051CB" w14:paraId="6779B0AA" w14:textId="77777777" w:rsidTr="000218BA">
        <w:tc>
          <w:tcPr>
            <w:tcW w:w="6446" w:type="dxa"/>
            <w:vAlign w:val="center"/>
          </w:tcPr>
          <w:p w14:paraId="510F4E56" w14:textId="7D0A59FB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D</w:t>
            </w:r>
            <w:r w:rsidR="00794AA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M </w:t>
            </w: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or DM complications </w:t>
            </w:r>
          </w:p>
        </w:tc>
        <w:tc>
          <w:tcPr>
            <w:tcW w:w="2309" w:type="dxa"/>
            <w:vAlign w:val="center"/>
          </w:tcPr>
          <w:p w14:paraId="533D0871" w14:textId="022F99FB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17-19, 122-123</w:t>
            </w:r>
          </w:p>
        </w:tc>
      </w:tr>
      <w:tr w:rsidR="000218BA" w:rsidRPr="008051CB" w14:paraId="5FC6DF71" w14:textId="77777777" w:rsidTr="000218BA">
        <w:tc>
          <w:tcPr>
            <w:tcW w:w="6446" w:type="dxa"/>
            <w:vAlign w:val="center"/>
          </w:tcPr>
          <w:p w14:paraId="427B4CE3" w14:textId="02275B3A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Disorders of </w:t>
            </w:r>
            <w:r w:rsidR="00794AA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</w:t>
            </w: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ipoid </w:t>
            </w:r>
            <w:r w:rsidR="00794AA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</w:t>
            </w: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etabolism </w:t>
            </w:r>
          </w:p>
        </w:tc>
        <w:tc>
          <w:tcPr>
            <w:tcW w:w="2309" w:type="dxa"/>
            <w:vAlign w:val="center"/>
          </w:tcPr>
          <w:p w14:paraId="0F418639" w14:textId="76C1D027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CC 25</w:t>
            </w:r>
          </w:p>
        </w:tc>
      </w:tr>
      <w:tr w:rsidR="000218BA" w:rsidRPr="008051CB" w14:paraId="4BA44E1F" w14:textId="77777777" w:rsidTr="000218BA">
        <w:tc>
          <w:tcPr>
            <w:tcW w:w="6446" w:type="dxa"/>
            <w:vAlign w:val="center"/>
          </w:tcPr>
          <w:p w14:paraId="6B76EEBB" w14:textId="3CC930EC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Personal history of nicotine dependence </w:t>
            </w:r>
          </w:p>
        </w:tc>
        <w:tc>
          <w:tcPr>
            <w:tcW w:w="2309" w:type="dxa"/>
            <w:vAlign w:val="center"/>
          </w:tcPr>
          <w:p w14:paraId="4CB15F5D" w14:textId="32FDA377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Z87.891; Z72.0; F17</w:t>
            </w:r>
          </w:p>
        </w:tc>
      </w:tr>
      <w:tr w:rsidR="000218BA" w:rsidRPr="008051CB" w14:paraId="1615FEDC" w14:textId="77777777" w:rsidTr="000218BA">
        <w:tc>
          <w:tcPr>
            <w:tcW w:w="6446" w:type="dxa"/>
            <w:vAlign w:val="center"/>
          </w:tcPr>
          <w:p w14:paraId="7955E535" w14:textId="7795B2EE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Vascular or circulatory disease </w:t>
            </w:r>
          </w:p>
        </w:tc>
        <w:tc>
          <w:tcPr>
            <w:tcW w:w="2309" w:type="dxa"/>
            <w:vAlign w:val="center"/>
          </w:tcPr>
          <w:p w14:paraId="6F471C4F" w14:textId="1CDAF30E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106-109</w:t>
            </w:r>
          </w:p>
        </w:tc>
      </w:tr>
      <w:tr w:rsidR="000218BA" w:rsidRPr="00657097" w14:paraId="6B72410D" w14:textId="77777777" w:rsidTr="000218BA">
        <w:tc>
          <w:tcPr>
            <w:tcW w:w="6446" w:type="dxa"/>
            <w:vAlign w:val="center"/>
          </w:tcPr>
          <w:p w14:paraId="64DEF0A5" w14:textId="1486C791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Chronic kidney disease (including stage 5, stage 4, stage 3, stages </w:t>
            </w:r>
            <w:r w:rsidR="00AC62C0"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1-2,</w:t>
            </w: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and unspecified renal failure)</w:t>
            </w:r>
          </w:p>
        </w:tc>
        <w:tc>
          <w:tcPr>
            <w:tcW w:w="2309" w:type="dxa"/>
            <w:vAlign w:val="center"/>
          </w:tcPr>
          <w:p w14:paraId="57C2E905" w14:textId="0B953AE1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136; CC 137; CC 138; CC 139; CC 140</w:t>
            </w:r>
          </w:p>
        </w:tc>
      </w:tr>
      <w:tr w:rsidR="000218BA" w:rsidRPr="008051CB" w14:paraId="1E637B1D" w14:textId="77777777" w:rsidTr="000218BA">
        <w:tc>
          <w:tcPr>
            <w:tcW w:w="6446" w:type="dxa"/>
          </w:tcPr>
          <w:p w14:paraId="19368091" w14:textId="4E255CFC" w:rsidR="000218BA" w:rsidRPr="008051CB" w:rsidRDefault="000218BA" w:rsidP="008051CB">
            <w:pPr>
              <w:tabs>
                <w:tab w:val="left" w:pos="4407"/>
              </w:tabs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Acute renal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failure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09" w:type="dxa"/>
            <w:vAlign w:val="center"/>
          </w:tcPr>
          <w:p w14:paraId="5AEF036E" w14:textId="0B7F499D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CC 135</w:t>
            </w:r>
          </w:p>
        </w:tc>
      </w:tr>
      <w:tr w:rsidR="000218BA" w:rsidRPr="008051CB" w14:paraId="5A055A55" w14:textId="77777777" w:rsidTr="000218BA">
        <w:tc>
          <w:tcPr>
            <w:tcW w:w="6446" w:type="dxa"/>
            <w:vAlign w:val="center"/>
          </w:tcPr>
          <w:p w14:paraId="6976CD71" w14:textId="2275D5FE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Dialysis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status</w:t>
            </w:r>
            <w:proofErr w:type="gram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09" w:type="dxa"/>
            <w:vAlign w:val="center"/>
          </w:tcPr>
          <w:p w14:paraId="0DB453F3" w14:textId="00055540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CC 134</w:t>
            </w:r>
          </w:p>
        </w:tc>
      </w:tr>
      <w:tr w:rsidR="000218BA" w:rsidRPr="008051CB" w14:paraId="22EB95C5" w14:textId="77777777" w:rsidTr="000218BA">
        <w:tc>
          <w:tcPr>
            <w:tcW w:w="6446" w:type="dxa"/>
            <w:vAlign w:val="center"/>
          </w:tcPr>
          <w:p w14:paraId="1A674C8B" w14:textId="03F3C7E5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Cerebrovascular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diseases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09" w:type="dxa"/>
            <w:vAlign w:val="center"/>
          </w:tcPr>
          <w:p w14:paraId="07F025EC" w14:textId="1E1E0BB9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101, 102, 105</w:t>
            </w:r>
          </w:p>
        </w:tc>
      </w:tr>
      <w:tr w:rsidR="000218BA" w:rsidRPr="008051CB" w14:paraId="39D0BB94" w14:textId="77777777" w:rsidTr="000218BA">
        <w:tc>
          <w:tcPr>
            <w:tcW w:w="6446" w:type="dxa"/>
            <w:vAlign w:val="center"/>
          </w:tcPr>
          <w:p w14:paraId="42DD6189" w14:textId="77777777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Coronary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atherosclerosis</w:t>
            </w:r>
            <w:proofErr w:type="spellEnd"/>
          </w:p>
        </w:tc>
        <w:tc>
          <w:tcPr>
            <w:tcW w:w="2309" w:type="dxa"/>
            <w:vAlign w:val="center"/>
          </w:tcPr>
          <w:p w14:paraId="41F39CBC" w14:textId="06E9BCD4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1D35"/>
                <w:sz w:val="22"/>
                <w:szCs w:val="27"/>
                <w:shd w:val="clear" w:color="auto" w:fill="FFFFFF"/>
              </w:rPr>
              <w:t> </w:t>
            </w:r>
            <w:r w:rsidRPr="008051CB">
              <w:rPr>
                <w:rFonts w:ascii="Calibri" w:hAnsi="Calibri" w:cs="Calibri"/>
                <w:sz w:val="22"/>
                <w:szCs w:val="22"/>
              </w:rPr>
              <w:t>I25.1, I25.7, I25.8</w:t>
            </w:r>
          </w:p>
        </w:tc>
      </w:tr>
      <w:tr w:rsidR="000218BA" w:rsidRPr="008051CB" w14:paraId="18D487D6" w14:textId="77777777" w:rsidTr="000218BA">
        <w:tc>
          <w:tcPr>
            <w:tcW w:w="6446" w:type="dxa"/>
            <w:vAlign w:val="center"/>
          </w:tcPr>
          <w:p w14:paraId="17B8EA18" w14:textId="77777777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History of CABG or valve surgery</w:t>
            </w:r>
          </w:p>
        </w:tc>
        <w:tc>
          <w:tcPr>
            <w:tcW w:w="2309" w:type="dxa"/>
            <w:vAlign w:val="center"/>
          </w:tcPr>
          <w:p w14:paraId="2BF95F94" w14:textId="14851972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sz w:val="22"/>
                <w:szCs w:val="22"/>
              </w:rPr>
              <w:t>Z95.1, Z95.4</w:t>
            </w:r>
          </w:p>
        </w:tc>
      </w:tr>
      <w:tr w:rsidR="000218BA" w:rsidRPr="008051CB" w14:paraId="66567120" w14:textId="77777777" w:rsidTr="000218BA">
        <w:tc>
          <w:tcPr>
            <w:tcW w:w="6446" w:type="dxa"/>
            <w:vAlign w:val="center"/>
          </w:tcPr>
          <w:p w14:paraId="2C6BD2C4" w14:textId="2B6D805D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History of </w:t>
            </w:r>
            <w:r w:rsidR="00794AA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p</w:t>
            </w: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ercutaneous </w:t>
            </w:r>
            <w:r w:rsidR="00794AA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t</w:t>
            </w: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ransluminal </w:t>
            </w:r>
            <w:r w:rsidR="00794AA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</w:t>
            </w: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oronary </w:t>
            </w:r>
            <w:r w:rsidR="00794AAF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a</w:t>
            </w: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ngioplasty </w:t>
            </w:r>
          </w:p>
        </w:tc>
        <w:tc>
          <w:tcPr>
            <w:tcW w:w="2309" w:type="dxa"/>
            <w:vAlign w:val="center"/>
          </w:tcPr>
          <w:p w14:paraId="3F81819E" w14:textId="64A5A000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Z98.61</w:t>
            </w:r>
          </w:p>
        </w:tc>
      </w:tr>
      <w:tr w:rsidR="000218BA" w:rsidRPr="008051CB" w14:paraId="05B9BBAC" w14:textId="77777777" w:rsidTr="000218BA">
        <w:tc>
          <w:tcPr>
            <w:tcW w:w="6446" w:type="dxa"/>
            <w:vAlign w:val="center"/>
          </w:tcPr>
          <w:p w14:paraId="1D3EB397" w14:textId="75F152EC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Cancer; metastatic cancer and acute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leukemia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09" w:type="dxa"/>
            <w:vAlign w:val="center"/>
          </w:tcPr>
          <w:p w14:paraId="097C6EF7" w14:textId="204AF04C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8-14</w:t>
            </w:r>
          </w:p>
        </w:tc>
      </w:tr>
      <w:tr w:rsidR="000218BA" w:rsidRPr="008051CB" w14:paraId="3D567CC5" w14:textId="77777777" w:rsidTr="000218BA">
        <w:tc>
          <w:tcPr>
            <w:tcW w:w="6446" w:type="dxa"/>
            <w:vAlign w:val="center"/>
          </w:tcPr>
          <w:p w14:paraId="416162F7" w14:textId="18BEDD52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Protein-calorie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malnutrition</w:t>
            </w:r>
            <w:proofErr w:type="spellEnd"/>
          </w:p>
        </w:tc>
        <w:tc>
          <w:tcPr>
            <w:tcW w:w="2309" w:type="dxa"/>
            <w:vAlign w:val="center"/>
          </w:tcPr>
          <w:p w14:paraId="501E8162" w14:textId="451DF2EF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CC 21</w:t>
            </w:r>
          </w:p>
        </w:tc>
      </w:tr>
      <w:tr w:rsidR="000218BA" w:rsidRPr="008051CB" w14:paraId="1ADDE03C" w14:textId="77777777" w:rsidTr="000218BA">
        <w:tc>
          <w:tcPr>
            <w:tcW w:w="6446" w:type="dxa"/>
            <w:vAlign w:val="center"/>
          </w:tcPr>
          <w:p w14:paraId="39FD682F" w14:textId="154F50DC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Morbid obesity; other endocrine/metabolic/nutritional disorders </w:t>
            </w:r>
          </w:p>
        </w:tc>
        <w:tc>
          <w:tcPr>
            <w:tcW w:w="2309" w:type="dxa"/>
            <w:vAlign w:val="center"/>
          </w:tcPr>
          <w:p w14:paraId="4992AC04" w14:textId="241492E6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22, 26</w:t>
            </w:r>
          </w:p>
        </w:tc>
      </w:tr>
      <w:tr w:rsidR="000218BA" w:rsidRPr="008051CB" w14:paraId="675B874F" w14:textId="77777777" w:rsidTr="000218BA">
        <w:tc>
          <w:tcPr>
            <w:tcW w:w="6446" w:type="dxa"/>
            <w:vAlign w:val="center"/>
          </w:tcPr>
          <w:p w14:paraId="4CF01BE9" w14:textId="1875ACF6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Liver or biliary disease </w:t>
            </w:r>
          </w:p>
        </w:tc>
        <w:tc>
          <w:tcPr>
            <w:tcW w:w="2309" w:type="dxa"/>
            <w:vAlign w:val="center"/>
          </w:tcPr>
          <w:p w14:paraId="326BA9BD" w14:textId="74CA85A3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27-32</w:t>
            </w:r>
          </w:p>
        </w:tc>
      </w:tr>
      <w:tr w:rsidR="000218BA" w:rsidRPr="008051CB" w14:paraId="10987787" w14:textId="77777777" w:rsidTr="000218BA">
        <w:tc>
          <w:tcPr>
            <w:tcW w:w="6446" w:type="dxa"/>
            <w:vAlign w:val="center"/>
          </w:tcPr>
          <w:p w14:paraId="3D62BEC3" w14:textId="3C02A8A6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Dementia or other specified brain disorders </w:t>
            </w:r>
          </w:p>
        </w:tc>
        <w:tc>
          <w:tcPr>
            <w:tcW w:w="2309" w:type="dxa"/>
            <w:vAlign w:val="center"/>
          </w:tcPr>
          <w:p w14:paraId="103D093F" w14:textId="16A96F62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51-53</w:t>
            </w:r>
          </w:p>
        </w:tc>
      </w:tr>
      <w:tr w:rsidR="000218BA" w:rsidRPr="008051CB" w14:paraId="5E7628BD" w14:textId="77777777" w:rsidTr="000218BA">
        <w:tc>
          <w:tcPr>
            <w:tcW w:w="6446" w:type="dxa"/>
            <w:vAlign w:val="center"/>
          </w:tcPr>
          <w:p w14:paraId="442E2E04" w14:textId="44FB5F4C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Hemiplegia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paraplegia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paralysis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functional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disability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09" w:type="dxa"/>
            <w:vAlign w:val="center"/>
          </w:tcPr>
          <w:p w14:paraId="3AA81D3B" w14:textId="1C5D5E67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70-74, 103-104, 189-190</w:t>
            </w:r>
          </w:p>
        </w:tc>
      </w:tr>
      <w:tr w:rsidR="000218BA" w:rsidRPr="008051CB" w14:paraId="57F3BF98" w14:textId="77777777" w:rsidTr="000218BA">
        <w:tc>
          <w:tcPr>
            <w:tcW w:w="6446" w:type="dxa"/>
            <w:vAlign w:val="center"/>
          </w:tcPr>
          <w:p w14:paraId="7605BF5C" w14:textId="50CA7FFC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Congestive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heart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failure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09" w:type="dxa"/>
            <w:vAlign w:val="center"/>
          </w:tcPr>
          <w:p w14:paraId="558B316B" w14:textId="58DACB33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85</w:t>
            </w:r>
          </w:p>
        </w:tc>
      </w:tr>
      <w:tr w:rsidR="000218BA" w:rsidRPr="008051CB" w14:paraId="056A4525" w14:textId="77777777" w:rsidTr="000218BA">
        <w:tc>
          <w:tcPr>
            <w:tcW w:w="6446" w:type="dxa"/>
            <w:vAlign w:val="center"/>
          </w:tcPr>
          <w:p w14:paraId="3D0A0F5F" w14:textId="05035EEA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Unstable angina and other acute ischemic heart disease </w:t>
            </w:r>
          </w:p>
        </w:tc>
        <w:tc>
          <w:tcPr>
            <w:tcW w:w="2309" w:type="dxa"/>
            <w:vAlign w:val="center"/>
          </w:tcPr>
          <w:p w14:paraId="45FC9198" w14:textId="208E095E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87</w:t>
            </w:r>
          </w:p>
        </w:tc>
      </w:tr>
      <w:tr w:rsidR="000218BA" w:rsidRPr="00657097" w14:paraId="002031C5" w14:textId="77777777" w:rsidTr="000218BA">
        <w:tc>
          <w:tcPr>
            <w:tcW w:w="6446" w:type="dxa"/>
            <w:vAlign w:val="center"/>
          </w:tcPr>
          <w:p w14:paraId="58EB5682" w14:textId="4E291B79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Angina; old myocardial infarction </w:t>
            </w:r>
          </w:p>
        </w:tc>
        <w:tc>
          <w:tcPr>
            <w:tcW w:w="2309" w:type="dxa"/>
            <w:vAlign w:val="center"/>
          </w:tcPr>
          <w:p w14:paraId="5762B0A9" w14:textId="25B31F93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88 plus ICD-10-CM code I25.2</w:t>
            </w:r>
          </w:p>
        </w:tc>
      </w:tr>
      <w:tr w:rsidR="000218BA" w:rsidRPr="008051CB" w14:paraId="5DC693CA" w14:textId="77777777" w:rsidTr="000218BA">
        <w:tc>
          <w:tcPr>
            <w:tcW w:w="6446" w:type="dxa"/>
            <w:vAlign w:val="center"/>
          </w:tcPr>
          <w:p w14:paraId="6E21F508" w14:textId="170EECF3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Hypertension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09" w:type="dxa"/>
            <w:vAlign w:val="center"/>
          </w:tcPr>
          <w:p w14:paraId="27C22307" w14:textId="100A1424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CC 95</w:t>
            </w:r>
          </w:p>
        </w:tc>
      </w:tr>
      <w:tr w:rsidR="000218BA" w:rsidRPr="008051CB" w14:paraId="7FA0C48E" w14:textId="77777777" w:rsidTr="000218BA">
        <w:tc>
          <w:tcPr>
            <w:tcW w:w="6446" w:type="dxa"/>
            <w:vAlign w:val="center"/>
          </w:tcPr>
          <w:p w14:paraId="26209AD4" w14:textId="4BD21DC2" w:rsidR="000218BA" w:rsidRPr="008051CB" w:rsidRDefault="000218BA" w:rsidP="008051CB">
            <w:pPr>
              <w:pStyle w:val="pf0"/>
              <w:spacing w:before="0" w:beforeAutospacing="0" w:after="0" w:afterAutospacing="0"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Presence of cardiac pacemaker </w:t>
            </w: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309" w:type="dxa"/>
            <w:vAlign w:val="center"/>
          </w:tcPr>
          <w:p w14:paraId="4BE086D0" w14:textId="7EFC5C3B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Z95.0</w:t>
            </w:r>
          </w:p>
        </w:tc>
      </w:tr>
      <w:tr w:rsidR="000218BA" w:rsidRPr="008051CB" w14:paraId="05A4D2EC" w14:textId="77777777" w:rsidTr="000218BA">
        <w:tc>
          <w:tcPr>
            <w:tcW w:w="6446" w:type="dxa"/>
            <w:vAlign w:val="center"/>
          </w:tcPr>
          <w:p w14:paraId="55A18A79" w14:textId="70BFAEE9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>Stroke</w:t>
            </w:r>
            <w:proofErr w:type="spellEnd"/>
            <w:r w:rsidRPr="008051C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09" w:type="dxa"/>
            <w:vAlign w:val="center"/>
          </w:tcPr>
          <w:p w14:paraId="314A2CC8" w14:textId="5D49BC0A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CC 99-100</w:t>
            </w:r>
          </w:p>
        </w:tc>
      </w:tr>
      <w:tr w:rsidR="000218BA" w:rsidRPr="008051CB" w14:paraId="1CFBF80C" w14:textId="77777777" w:rsidTr="000218BA">
        <w:tc>
          <w:tcPr>
            <w:tcW w:w="6446" w:type="dxa"/>
            <w:vAlign w:val="center"/>
          </w:tcPr>
          <w:p w14:paraId="1F3C482E" w14:textId="1481C8F8" w:rsidR="000218BA" w:rsidRPr="008051CB" w:rsidRDefault="000218BA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Chronic obstructive pulmonary disease  </w:t>
            </w:r>
          </w:p>
        </w:tc>
        <w:tc>
          <w:tcPr>
            <w:tcW w:w="2309" w:type="dxa"/>
            <w:vAlign w:val="center"/>
          </w:tcPr>
          <w:p w14:paraId="66A9D923" w14:textId="41CF3DF0" w:rsidR="000218BA" w:rsidRPr="008051CB" w:rsidRDefault="00AC62C0" w:rsidP="008051CB">
            <w:pPr>
              <w:spacing w:line="480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CC 111</w:t>
            </w:r>
          </w:p>
        </w:tc>
      </w:tr>
    </w:tbl>
    <w:p w14:paraId="30101CA1" w14:textId="7C3B5CFF" w:rsidR="000218BA" w:rsidRPr="008051CB" w:rsidRDefault="000218BA" w:rsidP="008051CB">
      <w:pPr>
        <w:spacing w:line="480" w:lineRule="auto"/>
        <w:jc w:val="both"/>
        <w:rPr>
          <w:rFonts w:ascii="Calibri" w:hAnsi="Calibri" w:cs="Calibri"/>
          <w:color w:val="000000"/>
          <w:sz w:val="22"/>
          <w:szCs w:val="22"/>
          <w:lang w:val="en-GB"/>
        </w:rPr>
      </w:pPr>
      <w:r w:rsidRPr="008051CB">
        <w:rPr>
          <w:rFonts w:ascii="Calibri" w:hAnsi="Calibri" w:cs="Calibri"/>
          <w:sz w:val="22"/>
          <w:szCs w:val="22"/>
          <w:lang w:val="en-US"/>
        </w:rPr>
        <w:t>AF</w:t>
      </w:r>
      <w:r w:rsidR="00794AAF">
        <w:rPr>
          <w:rFonts w:ascii="Calibri" w:hAnsi="Calibri" w:cs="Calibri"/>
          <w:sz w:val="22"/>
          <w:szCs w:val="22"/>
          <w:lang w:val="en-US"/>
        </w:rPr>
        <w:t>, a</w:t>
      </w:r>
      <w:r w:rsidRPr="008051CB">
        <w:rPr>
          <w:rFonts w:ascii="Calibri" w:hAnsi="Calibri" w:cs="Calibri"/>
          <w:sz w:val="22"/>
          <w:szCs w:val="22"/>
          <w:lang w:val="en-US"/>
        </w:rPr>
        <w:t xml:space="preserve">trial fibrillation; </w:t>
      </w:r>
      <w:r w:rsidRPr="008051CB">
        <w:rPr>
          <w:rFonts w:ascii="Calibri" w:hAnsi="Calibri" w:cs="Calibri"/>
          <w:color w:val="000000"/>
          <w:sz w:val="22"/>
          <w:szCs w:val="22"/>
          <w:lang w:val="en-GB"/>
        </w:rPr>
        <w:t>DM</w:t>
      </w:r>
      <w:r w:rsidR="00794AAF">
        <w:rPr>
          <w:rFonts w:ascii="Calibri" w:hAnsi="Calibri" w:cs="Calibri"/>
          <w:color w:val="000000"/>
          <w:sz w:val="22"/>
          <w:szCs w:val="22"/>
          <w:lang w:val="en-GB"/>
        </w:rPr>
        <w:t>, d</w:t>
      </w:r>
      <w:r w:rsidRPr="008051CB">
        <w:rPr>
          <w:rFonts w:ascii="Calibri" w:hAnsi="Calibri" w:cs="Calibri"/>
          <w:color w:val="000000"/>
          <w:sz w:val="22"/>
          <w:szCs w:val="22"/>
          <w:lang w:val="en-GB"/>
        </w:rPr>
        <w:t>iabetes mellitus; CABDG</w:t>
      </w:r>
      <w:r w:rsidR="00794AAF">
        <w:rPr>
          <w:rFonts w:ascii="Calibri" w:hAnsi="Calibri" w:cs="Calibri"/>
          <w:color w:val="000000"/>
          <w:sz w:val="22"/>
          <w:szCs w:val="22"/>
          <w:lang w:val="en-GB"/>
        </w:rPr>
        <w:t xml:space="preserve">, </w:t>
      </w:r>
      <w:r w:rsidRPr="008051CB">
        <w:rPr>
          <w:rFonts w:ascii="Calibri" w:hAnsi="Calibri" w:cs="Calibri"/>
          <w:color w:val="000000"/>
          <w:sz w:val="22"/>
          <w:szCs w:val="22"/>
          <w:lang w:val="en-GB"/>
        </w:rPr>
        <w:t>coronary artery bypass graft; COPD</w:t>
      </w:r>
      <w:r w:rsidR="00794AAF">
        <w:rPr>
          <w:rFonts w:ascii="Calibri" w:hAnsi="Calibri" w:cs="Calibri"/>
          <w:color w:val="000000"/>
          <w:sz w:val="22"/>
          <w:szCs w:val="22"/>
          <w:lang w:val="en-GB"/>
        </w:rPr>
        <w:t>, c</w:t>
      </w:r>
      <w:proofErr w:type="spellStart"/>
      <w:r w:rsidRPr="008051CB">
        <w:rPr>
          <w:rFonts w:ascii="Calibri" w:hAnsi="Calibri" w:cs="Calibri"/>
          <w:color w:val="000000"/>
          <w:sz w:val="22"/>
          <w:szCs w:val="22"/>
          <w:lang w:val="en-US"/>
        </w:rPr>
        <w:t>hronic</w:t>
      </w:r>
      <w:proofErr w:type="spellEnd"/>
      <w:r w:rsidRPr="008051CB">
        <w:rPr>
          <w:rFonts w:ascii="Calibri" w:hAnsi="Calibri" w:cs="Calibri"/>
          <w:color w:val="000000"/>
          <w:sz w:val="22"/>
          <w:szCs w:val="22"/>
          <w:lang w:val="en-US"/>
        </w:rPr>
        <w:t xml:space="preserve"> obstructive pulmonary disease</w:t>
      </w:r>
      <w:r w:rsidR="00794AAF">
        <w:rPr>
          <w:rFonts w:ascii="Calibri" w:hAnsi="Calibri" w:cs="Calibri"/>
          <w:color w:val="000000"/>
          <w:sz w:val="22"/>
          <w:szCs w:val="22"/>
          <w:lang w:val="en-US"/>
        </w:rPr>
        <w:t>;</w:t>
      </w:r>
      <w:r w:rsidR="00794AAF" w:rsidRPr="00794AAF">
        <w:rPr>
          <w:rFonts w:ascii="Calibri" w:hAnsi="Calibri" w:cs="Calibri"/>
          <w:sz w:val="22"/>
          <w:szCs w:val="22"/>
          <w:lang w:val="en-US"/>
        </w:rPr>
        <w:t xml:space="preserve"> </w:t>
      </w:r>
      <w:r w:rsidR="00794AAF" w:rsidRPr="008051CB">
        <w:rPr>
          <w:rFonts w:ascii="Calibri" w:hAnsi="Calibri" w:cs="Calibri"/>
          <w:sz w:val="22"/>
          <w:szCs w:val="22"/>
          <w:lang w:val="en-US"/>
        </w:rPr>
        <w:t>LAAC</w:t>
      </w:r>
      <w:r w:rsidR="00794AAF">
        <w:rPr>
          <w:rFonts w:ascii="Calibri" w:hAnsi="Calibri" w:cs="Calibri"/>
          <w:sz w:val="22"/>
          <w:szCs w:val="22"/>
          <w:lang w:val="en-US"/>
        </w:rPr>
        <w:t>, l</w:t>
      </w:r>
      <w:r w:rsidR="00794AAF" w:rsidRPr="008051CB">
        <w:rPr>
          <w:rFonts w:ascii="Calibri" w:hAnsi="Calibri" w:cs="Calibri"/>
          <w:sz w:val="22"/>
          <w:szCs w:val="22"/>
          <w:lang w:val="en-US"/>
        </w:rPr>
        <w:t xml:space="preserve">eft </w:t>
      </w:r>
      <w:r w:rsidR="00794AAF">
        <w:rPr>
          <w:rFonts w:ascii="Calibri" w:hAnsi="Calibri" w:cs="Calibri"/>
          <w:sz w:val="22"/>
          <w:szCs w:val="22"/>
          <w:lang w:val="en-US"/>
        </w:rPr>
        <w:t>a</w:t>
      </w:r>
      <w:r w:rsidR="00794AAF" w:rsidRPr="008051CB">
        <w:rPr>
          <w:rFonts w:ascii="Calibri" w:hAnsi="Calibri" w:cs="Calibri"/>
          <w:sz w:val="22"/>
          <w:szCs w:val="22"/>
          <w:lang w:val="en-US"/>
        </w:rPr>
        <w:t xml:space="preserve">trial </w:t>
      </w:r>
      <w:r w:rsidR="00794AAF">
        <w:rPr>
          <w:rFonts w:ascii="Calibri" w:hAnsi="Calibri" w:cs="Calibri"/>
          <w:sz w:val="22"/>
          <w:szCs w:val="22"/>
          <w:lang w:val="en-US"/>
        </w:rPr>
        <w:t>a</w:t>
      </w:r>
      <w:r w:rsidR="00794AAF" w:rsidRPr="008051CB">
        <w:rPr>
          <w:rFonts w:ascii="Calibri" w:hAnsi="Calibri" w:cs="Calibri"/>
          <w:sz w:val="22"/>
          <w:szCs w:val="22"/>
          <w:lang w:val="en-US"/>
        </w:rPr>
        <w:t xml:space="preserve">ppendage </w:t>
      </w:r>
      <w:r w:rsidR="00794AAF">
        <w:rPr>
          <w:rFonts w:ascii="Calibri" w:hAnsi="Calibri" w:cs="Calibri"/>
          <w:sz w:val="22"/>
          <w:szCs w:val="22"/>
          <w:lang w:val="en-US"/>
        </w:rPr>
        <w:t>c</w:t>
      </w:r>
      <w:r w:rsidR="00794AAF" w:rsidRPr="008051CB">
        <w:rPr>
          <w:rFonts w:ascii="Calibri" w:hAnsi="Calibri" w:cs="Calibri"/>
          <w:sz w:val="22"/>
          <w:szCs w:val="22"/>
          <w:lang w:val="en-US"/>
        </w:rPr>
        <w:t>losure</w:t>
      </w:r>
      <w:r w:rsidR="00AC62C0" w:rsidRPr="008051CB">
        <w:rPr>
          <w:rFonts w:ascii="Calibri" w:hAnsi="Calibri" w:cs="Calibri"/>
          <w:color w:val="000000"/>
          <w:sz w:val="22"/>
          <w:szCs w:val="22"/>
          <w:lang w:val="en-US"/>
        </w:rPr>
        <w:t>.</w:t>
      </w:r>
    </w:p>
    <w:p w14:paraId="22197A65" w14:textId="75270727" w:rsidR="000218BA" w:rsidRPr="008051CB" w:rsidRDefault="000218BA" w:rsidP="008051CB">
      <w:pPr>
        <w:spacing w:line="480" w:lineRule="auto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</w:p>
    <w:p w14:paraId="3A338E16" w14:textId="66DEC532" w:rsidR="000218BA" w:rsidRPr="008051CB" w:rsidRDefault="000218BA" w:rsidP="008051CB">
      <w:pPr>
        <w:spacing w:line="480" w:lineRule="auto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</w:p>
    <w:p w14:paraId="0B3FFBE3" w14:textId="30AEFC72" w:rsidR="000218BA" w:rsidRPr="008051CB" w:rsidRDefault="000218BA" w:rsidP="008051CB">
      <w:pPr>
        <w:spacing w:line="480" w:lineRule="auto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</w:p>
    <w:p w14:paraId="0D480B9A" w14:textId="77777777" w:rsidR="000218BA" w:rsidRPr="008051CB" w:rsidRDefault="000218BA" w:rsidP="008051CB">
      <w:pPr>
        <w:spacing w:line="480" w:lineRule="auto"/>
        <w:jc w:val="both"/>
        <w:rPr>
          <w:rFonts w:ascii="Calibri" w:hAnsi="Calibri" w:cs="Calibri"/>
          <w:b/>
          <w:bCs/>
          <w:sz w:val="22"/>
          <w:lang w:val="en-US"/>
        </w:rPr>
      </w:pPr>
    </w:p>
    <w:p w14:paraId="67D8E413" w14:textId="6293B7A8" w:rsidR="008051CB" w:rsidRDefault="008051CB">
      <w:pPr>
        <w:rPr>
          <w:rFonts w:ascii="Calibri" w:hAnsi="Calibri" w:cs="Calibri"/>
          <w:b/>
          <w:bCs/>
          <w:sz w:val="22"/>
          <w:lang w:val="en-US"/>
        </w:rPr>
      </w:pPr>
      <w:r>
        <w:rPr>
          <w:rFonts w:ascii="Calibri" w:hAnsi="Calibri" w:cs="Calibri"/>
          <w:b/>
          <w:bCs/>
          <w:sz w:val="22"/>
          <w:lang w:val="en-US"/>
        </w:rPr>
        <w:br w:type="page"/>
      </w:r>
    </w:p>
    <w:p w14:paraId="57F99C9E" w14:textId="77777777" w:rsidR="00AF47A5" w:rsidRPr="008051CB" w:rsidRDefault="00AF47A5" w:rsidP="008051CB">
      <w:pPr>
        <w:spacing w:line="480" w:lineRule="auto"/>
        <w:jc w:val="both"/>
        <w:rPr>
          <w:rFonts w:ascii="Calibri" w:hAnsi="Calibri" w:cs="Calibri"/>
          <w:b/>
          <w:bCs/>
          <w:sz w:val="22"/>
          <w:lang w:val="en-US"/>
        </w:rPr>
      </w:pPr>
    </w:p>
    <w:p w14:paraId="3003CFA8" w14:textId="5DEF9693" w:rsidR="00AF47A5" w:rsidRPr="00063F85" w:rsidRDefault="008051CB" w:rsidP="008051CB">
      <w:pPr>
        <w:tabs>
          <w:tab w:val="left" w:pos="-720"/>
        </w:tabs>
        <w:autoSpaceDN w:val="0"/>
        <w:spacing w:line="480" w:lineRule="auto"/>
        <w:jc w:val="both"/>
        <w:rPr>
          <w:rFonts w:ascii="Calibri" w:eastAsia="Calibri" w:hAnsi="Calibri" w:cs="Calibri"/>
          <w:sz w:val="22"/>
          <w:szCs w:val="18"/>
          <w:lang w:val="en-US"/>
        </w:rPr>
      </w:pPr>
      <w:r w:rsidRPr="008051CB">
        <w:rPr>
          <w:rFonts w:ascii="Calibri" w:hAnsi="Calibri" w:cs="Calibri"/>
          <w:b/>
          <w:bCs/>
          <w:sz w:val="22"/>
          <w:lang w:val="en-US"/>
        </w:rPr>
        <w:t>T</w:t>
      </w:r>
      <w:r w:rsidR="00AF47A5" w:rsidRPr="008051CB">
        <w:rPr>
          <w:rFonts w:ascii="Calibri" w:hAnsi="Calibri" w:cs="Calibri"/>
          <w:b/>
          <w:bCs/>
          <w:sz w:val="22"/>
          <w:lang w:val="en-US"/>
        </w:rPr>
        <w:t xml:space="preserve">able </w:t>
      </w:r>
      <w:r w:rsidRPr="008051CB">
        <w:rPr>
          <w:rFonts w:ascii="Calibri" w:hAnsi="Calibri" w:cs="Calibri"/>
          <w:b/>
          <w:bCs/>
          <w:sz w:val="22"/>
          <w:lang w:val="en-US"/>
        </w:rPr>
        <w:t>S</w:t>
      </w:r>
      <w:r w:rsidR="00AF47A5" w:rsidRPr="008051CB">
        <w:rPr>
          <w:rFonts w:ascii="Calibri" w:hAnsi="Calibri" w:cs="Calibri"/>
          <w:b/>
          <w:bCs/>
          <w:sz w:val="22"/>
          <w:lang w:val="en-US"/>
        </w:rPr>
        <w:t xml:space="preserve">2. </w:t>
      </w:r>
      <w:r w:rsidR="00AF47A5" w:rsidRPr="00063F85">
        <w:rPr>
          <w:rFonts w:ascii="Calibri" w:hAnsi="Calibri" w:cs="Calibri"/>
          <w:sz w:val="22"/>
          <w:lang w:val="en-US"/>
        </w:rPr>
        <w:t xml:space="preserve">Variables </w:t>
      </w:r>
      <w:r w:rsidR="00F57F0E" w:rsidRPr="00063F85">
        <w:rPr>
          <w:rFonts w:ascii="Calibri" w:hAnsi="Calibri" w:cs="Calibri"/>
          <w:sz w:val="22"/>
          <w:lang w:val="en-US"/>
        </w:rPr>
        <w:t>used</w:t>
      </w:r>
      <w:r w:rsidR="00AF47A5" w:rsidRPr="00063F85">
        <w:rPr>
          <w:rFonts w:ascii="Calibri" w:hAnsi="Calibri" w:cs="Calibri"/>
          <w:sz w:val="22"/>
          <w:lang w:val="en-US"/>
        </w:rPr>
        <w:t xml:space="preserve"> from the </w:t>
      </w:r>
      <w:r w:rsidR="00063F85">
        <w:rPr>
          <w:rFonts w:ascii="Calibri" w:hAnsi="Calibri" w:cs="Calibri"/>
          <w:sz w:val="22"/>
          <w:lang w:val="en-US"/>
        </w:rPr>
        <w:t xml:space="preserve">Minimum Data Set </w:t>
      </w:r>
      <w:r w:rsidR="00AF47A5" w:rsidRPr="00063F85">
        <w:rPr>
          <w:rFonts w:ascii="Calibri" w:hAnsi="Calibri" w:cs="Calibri"/>
          <w:sz w:val="22"/>
          <w:lang w:val="en-US"/>
        </w:rPr>
        <w:t xml:space="preserve">for the </w:t>
      </w:r>
      <w:r w:rsidR="00F57F0E" w:rsidRPr="00063F85">
        <w:rPr>
          <w:rFonts w:ascii="Calibri" w:hAnsi="Calibri" w:cs="Calibri"/>
          <w:sz w:val="22"/>
          <w:lang w:val="en-US"/>
        </w:rPr>
        <w:t>estimation</w:t>
      </w:r>
      <w:r w:rsidR="00AF47A5" w:rsidRPr="00063F85">
        <w:rPr>
          <w:rFonts w:ascii="Calibri" w:hAnsi="Calibri" w:cs="Calibri"/>
          <w:sz w:val="22"/>
          <w:lang w:val="en-US"/>
        </w:rPr>
        <w:t xml:space="preserve"> of </w:t>
      </w:r>
      <w:r w:rsidR="00063F85">
        <w:rPr>
          <w:rFonts w:ascii="Calibri" w:hAnsi="Calibri" w:cs="Calibri"/>
          <w:sz w:val="22"/>
          <w:lang w:val="en-US"/>
        </w:rPr>
        <w:t xml:space="preserve">the </w:t>
      </w:r>
      <w:r w:rsidR="00AF47A5" w:rsidRPr="00063F85">
        <w:rPr>
          <w:rFonts w:ascii="Calibri" w:eastAsia="Calibri" w:hAnsi="Calibri" w:cs="Calibri"/>
          <w:sz w:val="22"/>
          <w:lang w:val="en-US"/>
        </w:rPr>
        <w:t>CHADS</w:t>
      </w:r>
      <w:r w:rsidR="00AF47A5" w:rsidRPr="00063F85">
        <w:rPr>
          <w:rFonts w:ascii="Calibri" w:eastAsia="Calibri" w:hAnsi="Calibri" w:cs="Calibri"/>
          <w:sz w:val="22"/>
          <w:vertAlign w:val="subscript"/>
          <w:lang w:val="en-US"/>
        </w:rPr>
        <w:t>2</w:t>
      </w:r>
      <w:r w:rsidR="00AF47A5" w:rsidRPr="00063F85">
        <w:rPr>
          <w:rFonts w:ascii="Calibri" w:eastAsia="Calibri" w:hAnsi="Calibri" w:cs="Calibri"/>
          <w:sz w:val="22"/>
          <w:lang w:val="en-US"/>
        </w:rPr>
        <w:t xml:space="preserve">-VASc </w:t>
      </w:r>
      <w:r w:rsidR="00063F85" w:rsidRPr="00063F85">
        <w:rPr>
          <w:rFonts w:ascii="Calibri" w:eastAsia="Calibri" w:hAnsi="Calibri" w:cs="Calibri"/>
          <w:sz w:val="22"/>
          <w:lang w:val="en-US"/>
        </w:rPr>
        <w:t>s</w:t>
      </w:r>
      <w:r w:rsidR="00AF47A5" w:rsidRPr="00063F85">
        <w:rPr>
          <w:rFonts w:ascii="Calibri" w:eastAsia="Calibri" w:hAnsi="Calibri" w:cs="Calibri"/>
          <w:sz w:val="22"/>
          <w:lang w:val="en-US"/>
        </w:rPr>
        <w:t>core</w:t>
      </w:r>
    </w:p>
    <w:p w14:paraId="1D4234C7" w14:textId="77777777" w:rsidR="00AF47A5" w:rsidRPr="008051CB" w:rsidRDefault="00AF47A5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sz w:val="22"/>
          <w:lang w:val="en-US"/>
        </w:rPr>
      </w:pPr>
    </w:p>
    <w:tbl>
      <w:tblPr>
        <w:tblStyle w:val="Tablaconcuadrcula"/>
        <w:tblW w:w="9322" w:type="dxa"/>
        <w:tblLayout w:type="fixed"/>
        <w:tblLook w:val="0000" w:firstRow="0" w:lastRow="0" w:firstColumn="0" w:lastColumn="0" w:noHBand="0" w:noVBand="0"/>
      </w:tblPr>
      <w:tblGrid>
        <w:gridCol w:w="3134"/>
        <w:gridCol w:w="4678"/>
        <w:gridCol w:w="1510"/>
      </w:tblGrid>
      <w:tr w:rsidR="008051CB" w:rsidRPr="008051CB" w14:paraId="795511A9" w14:textId="77777777" w:rsidTr="009521DF">
        <w:trPr>
          <w:trHeight w:val="290"/>
        </w:trPr>
        <w:tc>
          <w:tcPr>
            <w:tcW w:w="3134" w:type="dxa"/>
          </w:tcPr>
          <w:p w14:paraId="0FEF7A7B" w14:textId="77777777" w:rsidR="00AF47A5" w:rsidRPr="00063F85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>Variable</w:t>
            </w:r>
          </w:p>
        </w:tc>
        <w:tc>
          <w:tcPr>
            <w:tcW w:w="4678" w:type="dxa"/>
          </w:tcPr>
          <w:p w14:paraId="713A7F65" w14:textId="75CC4805" w:rsidR="00AF47A5" w:rsidRPr="00063F85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>ICD</w:t>
            </w:r>
            <w:r w:rsidR="00063F85" w:rsidRPr="00063F85">
              <w:rPr>
                <w:rFonts w:ascii="Calibri" w:hAnsi="Calibri" w:cs="Calibri"/>
                <w:bCs/>
                <w:sz w:val="22"/>
                <w:szCs w:val="22"/>
              </w:rPr>
              <w:t>-</w:t>
            </w:r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 xml:space="preserve">10 </w:t>
            </w:r>
            <w:proofErr w:type="spellStart"/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>code</w:t>
            </w:r>
            <w:proofErr w:type="spellEnd"/>
          </w:p>
        </w:tc>
        <w:tc>
          <w:tcPr>
            <w:tcW w:w="1510" w:type="dxa"/>
          </w:tcPr>
          <w:p w14:paraId="6C36472A" w14:textId="0D891976" w:rsidR="00AF47A5" w:rsidRPr="00063F85" w:rsidRDefault="00063F8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 xml:space="preserve">Score </w:t>
            </w:r>
          </w:p>
        </w:tc>
      </w:tr>
      <w:tr w:rsidR="008051CB" w:rsidRPr="008051CB" w14:paraId="4DF20183" w14:textId="77777777" w:rsidTr="009521DF">
        <w:trPr>
          <w:trHeight w:val="290"/>
        </w:trPr>
        <w:tc>
          <w:tcPr>
            <w:tcW w:w="3134" w:type="dxa"/>
          </w:tcPr>
          <w:p w14:paraId="4F9386E4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Congestive heart failure or left ventricular dysfunction</w:t>
            </w:r>
          </w:p>
        </w:tc>
        <w:tc>
          <w:tcPr>
            <w:tcW w:w="4678" w:type="dxa"/>
          </w:tcPr>
          <w:p w14:paraId="69AAB477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I11.0, I13.0, I13.2, I42.0, I50, I50.1, I50.9</w:t>
            </w:r>
          </w:p>
        </w:tc>
        <w:tc>
          <w:tcPr>
            <w:tcW w:w="1510" w:type="dxa"/>
          </w:tcPr>
          <w:p w14:paraId="54DA18B0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1</w:t>
            </w:r>
          </w:p>
        </w:tc>
      </w:tr>
      <w:tr w:rsidR="008051CB" w:rsidRPr="008051CB" w14:paraId="4F726EA7" w14:textId="77777777" w:rsidTr="009521DF">
        <w:trPr>
          <w:trHeight w:val="290"/>
        </w:trPr>
        <w:tc>
          <w:tcPr>
            <w:tcW w:w="3134" w:type="dxa"/>
          </w:tcPr>
          <w:p w14:paraId="5830D5CE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Hypertension</w:t>
            </w:r>
          </w:p>
        </w:tc>
        <w:tc>
          <w:tcPr>
            <w:tcW w:w="4678" w:type="dxa"/>
          </w:tcPr>
          <w:p w14:paraId="64872A28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I10</w:t>
            </w:r>
          </w:p>
        </w:tc>
        <w:tc>
          <w:tcPr>
            <w:tcW w:w="1510" w:type="dxa"/>
          </w:tcPr>
          <w:p w14:paraId="30693712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1 </w:t>
            </w:r>
          </w:p>
        </w:tc>
      </w:tr>
      <w:tr w:rsidR="008051CB" w:rsidRPr="008051CB" w14:paraId="3A9A1BFE" w14:textId="77777777" w:rsidTr="009521DF">
        <w:trPr>
          <w:trHeight w:val="290"/>
        </w:trPr>
        <w:tc>
          <w:tcPr>
            <w:tcW w:w="3134" w:type="dxa"/>
          </w:tcPr>
          <w:p w14:paraId="740BD096" w14:textId="3DFD0774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Age 65</w:t>
            </w:r>
            <w:r w:rsidR="00063F85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-</w:t>
            </w: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74 years</w:t>
            </w:r>
          </w:p>
        </w:tc>
        <w:tc>
          <w:tcPr>
            <w:tcW w:w="4678" w:type="dxa"/>
          </w:tcPr>
          <w:p w14:paraId="044DF51E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</w:p>
        </w:tc>
        <w:tc>
          <w:tcPr>
            <w:tcW w:w="1510" w:type="dxa"/>
          </w:tcPr>
          <w:p w14:paraId="3DC145A8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1</w:t>
            </w:r>
          </w:p>
        </w:tc>
      </w:tr>
      <w:tr w:rsidR="008051CB" w:rsidRPr="008051CB" w14:paraId="37AACA20" w14:textId="77777777" w:rsidTr="009521DF">
        <w:trPr>
          <w:trHeight w:val="290"/>
        </w:trPr>
        <w:tc>
          <w:tcPr>
            <w:tcW w:w="3134" w:type="dxa"/>
          </w:tcPr>
          <w:p w14:paraId="4530B092" w14:textId="2662B325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Age ≥</w:t>
            </w:r>
            <w:r w:rsidR="00063F85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 </w:t>
            </w: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75 y</w:t>
            </w:r>
          </w:p>
        </w:tc>
        <w:tc>
          <w:tcPr>
            <w:tcW w:w="4678" w:type="dxa"/>
          </w:tcPr>
          <w:p w14:paraId="77F2ADF2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</w:p>
        </w:tc>
        <w:tc>
          <w:tcPr>
            <w:tcW w:w="1510" w:type="dxa"/>
          </w:tcPr>
          <w:p w14:paraId="3408261C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2 </w:t>
            </w:r>
          </w:p>
        </w:tc>
      </w:tr>
      <w:tr w:rsidR="008051CB" w:rsidRPr="008051CB" w14:paraId="5D3525EB" w14:textId="77777777" w:rsidTr="009521DF">
        <w:trPr>
          <w:trHeight w:val="290"/>
        </w:trPr>
        <w:tc>
          <w:tcPr>
            <w:tcW w:w="3134" w:type="dxa"/>
          </w:tcPr>
          <w:p w14:paraId="2E19122E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Diabetes mellitus</w:t>
            </w:r>
          </w:p>
        </w:tc>
        <w:tc>
          <w:tcPr>
            <w:tcW w:w="4678" w:type="dxa"/>
          </w:tcPr>
          <w:p w14:paraId="12DB3F69" w14:textId="6D679E7A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pt-PT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pt-PT"/>
              </w:rPr>
              <w:t>E109; E119; E139; E149; E101; E111; E131; E141; E105; E115; E135; E145</w:t>
            </w:r>
          </w:p>
        </w:tc>
        <w:tc>
          <w:tcPr>
            <w:tcW w:w="1510" w:type="dxa"/>
          </w:tcPr>
          <w:p w14:paraId="001C6AAD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1 </w:t>
            </w:r>
          </w:p>
        </w:tc>
      </w:tr>
      <w:tr w:rsidR="008051CB" w:rsidRPr="008051CB" w14:paraId="485C862E" w14:textId="77777777" w:rsidTr="009521DF">
        <w:trPr>
          <w:trHeight w:val="290"/>
        </w:trPr>
        <w:tc>
          <w:tcPr>
            <w:tcW w:w="3134" w:type="dxa"/>
          </w:tcPr>
          <w:p w14:paraId="5AFC959E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Stroke (ischemic stroke, transient ischemic disease or systemic embolism)</w:t>
            </w:r>
          </w:p>
        </w:tc>
        <w:tc>
          <w:tcPr>
            <w:tcW w:w="4678" w:type="dxa"/>
          </w:tcPr>
          <w:p w14:paraId="2704B02F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pt-PT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pt-PT"/>
              </w:rPr>
              <w:t>I63 except 63.6, I67.89, G45, I74, K55.0, H34.1, H34.2, N28.0</w:t>
            </w:r>
          </w:p>
        </w:tc>
        <w:tc>
          <w:tcPr>
            <w:tcW w:w="1510" w:type="dxa"/>
          </w:tcPr>
          <w:p w14:paraId="79E7B01F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2 </w:t>
            </w:r>
          </w:p>
        </w:tc>
      </w:tr>
      <w:tr w:rsidR="008051CB" w:rsidRPr="008051CB" w14:paraId="418DE6DA" w14:textId="77777777" w:rsidTr="009521DF">
        <w:trPr>
          <w:trHeight w:val="290"/>
        </w:trPr>
        <w:tc>
          <w:tcPr>
            <w:tcW w:w="3134" w:type="dxa"/>
          </w:tcPr>
          <w:p w14:paraId="2094625D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Vascular disease (myocardial infarction, peripheral arterial disease, or aortic plaque)</w:t>
            </w:r>
          </w:p>
        </w:tc>
        <w:tc>
          <w:tcPr>
            <w:tcW w:w="4678" w:type="dxa"/>
          </w:tcPr>
          <w:p w14:paraId="778E407B" w14:textId="5E9A259B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pt-PT"/>
              </w:rPr>
              <w:t xml:space="preserve">I21, I22, I23, I70.0, I70.1 to I70.9, I71, I73. </w:t>
            </w:r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I73.89, I73.9</w:t>
            </w:r>
          </w:p>
        </w:tc>
        <w:tc>
          <w:tcPr>
            <w:tcW w:w="1510" w:type="dxa"/>
          </w:tcPr>
          <w:p w14:paraId="274C9F74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1 </w:t>
            </w:r>
          </w:p>
        </w:tc>
      </w:tr>
      <w:tr w:rsidR="00AF47A5" w:rsidRPr="008051CB" w14:paraId="556C71AB" w14:textId="77777777" w:rsidTr="009521DF">
        <w:trPr>
          <w:trHeight w:val="290"/>
        </w:trPr>
        <w:tc>
          <w:tcPr>
            <w:tcW w:w="3134" w:type="dxa"/>
          </w:tcPr>
          <w:p w14:paraId="7BDE1E7F" w14:textId="337F5341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proofErr w:type="gramStart"/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Sex  (</w:t>
            </w:r>
            <w:proofErr w:type="gramEnd"/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female)</w:t>
            </w:r>
          </w:p>
        </w:tc>
        <w:tc>
          <w:tcPr>
            <w:tcW w:w="4678" w:type="dxa"/>
          </w:tcPr>
          <w:p w14:paraId="1344DE28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</w:p>
        </w:tc>
        <w:tc>
          <w:tcPr>
            <w:tcW w:w="1510" w:type="dxa"/>
          </w:tcPr>
          <w:p w14:paraId="540B6D49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1 </w:t>
            </w:r>
          </w:p>
        </w:tc>
      </w:tr>
    </w:tbl>
    <w:p w14:paraId="3C519965" w14:textId="77777777" w:rsidR="00AF47A5" w:rsidRPr="008051CB" w:rsidRDefault="00AF47A5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sz w:val="22"/>
          <w:lang w:val="en-US"/>
        </w:rPr>
      </w:pPr>
    </w:p>
    <w:p w14:paraId="21767D3A" w14:textId="78474431" w:rsidR="00AF47A5" w:rsidRPr="00063F85" w:rsidRDefault="00063F85" w:rsidP="008051CB">
      <w:pPr>
        <w:spacing w:line="480" w:lineRule="auto"/>
        <w:jc w:val="both"/>
        <w:rPr>
          <w:rFonts w:ascii="Calibri" w:eastAsia="Times New Roman" w:hAnsi="Calibri" w:cs="Calibri"/>
          <w:color w:val="000000"/>
          <w:sz w:val="22"/>
          <w:lang w:val="en-US"/>
        </w:rPr>
      </w:pPr>
      <w:r w:rsidRPr="00063F85">
        <w:rPr>
          <w:rFonts w:ascii="Calibri" w:eastAsia="Times New Roman" w:hAnsi="Calibri" w:cs="Calibri"/>
          <w:color w:val="000000"/>
          <w:sz w:val="22"/>
          <w:lang w:val="en-US"/>
        </w:rPr>
        <w:t>ICD-10, International Classification of Diseases, 10</w:t>
      </w:r>
      <w:r w:rsidRPr="00063F85">
        <w:rPr>
          <w:rFonts w:ascii="Calibri" w:eastAsia="Times New Roman" w:hAnsi="Calibri" w:cs="Calibri"/>
          <w:color w:val="000000"/>
          <w:sz w:val="22"/>
          <w:vertAlign w:val="superscript"/>
          <w:lang w:val="en-US"/>
        </w:rPr>
        <w:t>th</w:t>
      </w:r>
      <w:r w:rsidRPr="00063F85">
        <w:rPr>
          <w:rFonts w:ascii="Calibri" w:eastAsia="Times New Roman" w:hAnsi="Calibri" w:cs="Calibri"/>
          <w:color w:val="000000"/>
          <w:sz w:val="22"/>
          <w:lang w:val="en-US"/>
        </w:rPr>
        <w:t xml:space="preserve"> edition. </w:t>
      </w:r>
    </w:p>
    <w:p w14:paraId="59AEE320" w14:textId="28BCC852" w:rsidR="008051CB" w:rsidRDefault="008051CB">
      <w:pPr>
        <w:rPr>
          <w:rFonts w:ascii="Calibri" w:eastAsia="Times New Roman" w:hAnsi="Calibri" w:cs="Calibri"/>
          <w:b/>
          <w:bCs/>
          <w:color w:val="000000"/>
          <w:sz w:val="22"/>
          <w:lang w:val="en-US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lang w:val="en-US"/>
        </w:rPr>
        <w:br w:type="page"/>
      </w:r>
    </w:p>
    <w:p w14:paraId="698CE4EC" w14:textId="558B4BC8" w:rsidR="00AF47A5" w:rsidRPr="00063F85" w:rsidRDefault="008051CB" w:rsidP="008051CB">
      <w:pPr>
        <w:tabs>
          <w:tab w:val="left" w:pos="-720"/>
        </w:tabs>
        <w:autoSpaceDN w:val="0"/>
        <w:spacing w:line="480" w:lineRule="auto"/>
        <w:jc w:val="both"/>
        <w:rPr>
          <w:rFonts w:ascii="Calibri" w:eastAsia="Calibri" w:hAnsi="Calibri" w:cs="Calibri"/>
          <w:sz w:val="22"/>
          <w:szCs w:val="18"/>
          <w:lang w:val="en-US"/>
        </w:rPr>
      </w:pPr>
      <w:r w:rsidRPr="008051CB">
        <w:rPr>
          <w:rFonts w:ascii="Calibri" w:hAnsi="Calibri" w:cs="Calibri"/>
          <w:b/>
          <w:bCs/>
          <w:sz w:val="22"/>
          <w:lang w:val="en-US"/>
        </w:rPr>
        <w:lastRenderedPageBreak/>
        <w:t>T</w:t>
      </w:r>
      <w:r w:rsidR="00AF47A5" w:rsidRPr="008051CB">
        <w:rPr>
          <w:rFonts w:ascii="Calibri" w:hAnsi="Calibri" w:cs="Calibri"/>
          <w:b/>
          <w:bCs/>
          <w:sz w:val="22"/>
          <w:lang w:val="en-US"/>
        </w:rPr>
        <w:t xml:space="preserve">able </w:t>
      </w:r>
      <w:r>
        <w:rPr>
          <w:rFonts w:ascii="Calibri" w:hAnsi="Calibri" w:cs="Calibri"/>
          <w:b/>
          <w:bCs/>
          <w:sz w:val="22"/>
          <w:lang w:val="en-US"/>
        </w:rPr>
        <w:t>S</w:t>
      </w:r>
      <w:r w:rsidR="00AF47A5" w:rsidRPr="008051CB">
        <w:rPr>
          <w:rFonts w:ascii="Calibri" w:hAnsi="Calibri" w:cs="Calibri"/>
          <w:b/>
          <w:bCs/>
          <w:sz w:val="22"/>
          <w:lang w:val="en-US"/>
        </w:rPr>
        <w:t xml:space="preserve">3. </w:t>
      </w:r>
      <w:r w:rsidR="00AF47A5" w:rsidRPr="00063F85">
        <w:rPr>
          <w:rFonts w:ascii="Calibri" w:hAnsi="Calibri" w:cs="Calibri"/>
          <w:sz w:val="22"/>
          <w:lang w:val="en-US"/>
        </w:rPr>
        <w:t xml:space="preserve">Variables </w:t>
      </w:r>
      <w:r w:rsidR="00F57F0E" w:rsidRPr="00063F85">
        <w:rPr>
          <w:rFonts w:ascii="Calibri" w:hAnsi="Calibri" w:cs="Calibri"/>
          <w:sz w:val="22"/>
          <w:lang w:val="en-US"/>
        </w:rPr>
        <w:t>used</w:t>
      </w:r>
      <w:r w:rsidR="00AF47A5" w:rsidRPr="00063F85">
        <w:rPr>
          <w:rFonts w:ascii="Calibri" w:hAnsi="Calibri" w:cs="Calibri"/>
          <w:sz w:val="22"/>
          <w:lang w:val="en-US"/>
        </w:rPr>
        <w:t xml:space="preserve"> from the </w:t>
      </w:r>
      <w:r w:rsidR="00063F85">
        <w:rPr>
          <w:rFonts w:ascii="Calibri" w:hAnsi="Calibri" w:cs="Calibri"/>
          <w:sz w:val="22"/>
          <w:lang w:val="en-US"/>
        </w:rPr>
        <w:t xml:space="preserve">Minimum Data Set </w:t>
      </w:r>
      <w:r w:rsidR="00AF47A5" w:rsidRPr="00063F85">
        <w:rPr>
          <w:rFonts w:ascii="Calibri" w:hAnsi="Calibri" w:cs="Calibri"/>
          <w:sz w:val="22"/>
          <w:lang w:val="en-US"/>
        </w:rPr>
        <w:t xml:space="preserve">for the </w:t>
      </w:r>
      <w:r w:rsidR="00F57F0E" w:rsidRPr="00063F85">
        <w:rPr>
          <w:rFonts w:ascii="Calibri" w:hAnsi="Calibri" w:cs="Calibri"/>
          <w:sz w:val="22"/>
          <w:lang w:val="en-US"/>
        </w:rPr>
        <w:t>estimation</w:t>
      </w:r>
      <w:r w:rsidR="00AF47A5" w:rsidRPr="00063F85">
        <w:rPr>
          <w:rFonts w:ascii="Calibri" w:hAnsi="Calibri" w:cs="Calibri"/>
          <w:sz w:val="22"/>
          <w:lang w:val="en-US"/>
        </w:rPr>
        <w:t xml:space="preserve"> of </w:t>
      </w:r>
      <w:r w:rsidR="00063F85">
        <w:rPr>
          <w:rFonts w:ascii="Calibri" w:hAnsi="Calibri" w:cs="Calibri"/>
          <w:sz w:val="22"/>
          <w:lang w:val="en-US"/>
        </w:rPr>
        <w:t xml:space="preserve">the </w:t>
      </w:r>
      <w:r w:rsidR="0086090C" w:rsidRPr="00063F85">
        <w:rPr>
          <w:rFonts w:ascii="Calibri" w:eastAsia="Calibri" w:hAnsi="Calibri" w:cs="Calibri"/>
          <w:sz w:val="22"/>
          <w:lang w:val="en-US"/>
        </w:rPr>
        <w:t xml:space="preserve">HAS-BLED </w:t>
      </w:r>
      <w:r w:rsidR="00063F85">
        <w:rPr>
          <w:rFonts w:ascii="Calibri" w:eastAsia="Calibri" w:hAnsi="Calibri" w:cs="Calibri"/>
          <w:sz w:val="22"/>
          <w:lang w:val="en-US"/>
        </w:rPr>
        <w:t>s</w:t>
      </w:r>
      <w:r w:rsidR="00AF47A5" w:rsidRPr="00063F85">
        <w:rPr>
          <w:rFonts w:ascii="Calibri" w:eastAsia="Calibri" w:hAnsi="Calibri" w:cs="Calibri"/>
          <w:sz w:val="22"/>
          <w:lang w:val="en-US"/>
        </w:rPr>
        <w:t>core</w:t>
      </w:r>
    </w:p>
    <w:p w14:paraId="5D3731B6" w14:textId="77777777" w:rsidR="00AF47A5" w:rsidRPr="008051CB" w:rsidRDefault="00AF47A5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sz w:val="22"/>
          <w:lang w:val="en-US"/>
        </w:rPr>
      </w:pPr>
    </w:p>
    <w:tbl>
      <w:tblPr>
        <w:tblStyle w:val="Tablaconcuadrcula"/>
        <w:tblW w:w="9464" w:type="dxa"/>
        <w:tblLayout w:type="fixed"/>
        <w:tblLook w:val="0000" w:firstRow="0" w:lastRow="0" w:firstColumn="0" w:lastColumn="0" w:noHBand="0" w:noVBand="0"/>
      </w:tblPr>
      <w:tblGrid>
        <w:gridCol w:w="3134"/>
        <w:gridCol w:w="4678"/>
        <w:gridCol w:w="1652"/>
      </w:tblGrid>
      <w:tr w:rsidR="008051CB" w:rsidRPr="008051CB" w14:paraId="11991D9B" w14:textId="77777777" w:rsidTr="009521DF">
        <w:trPr>
          <w:trHeight w:val="290"/>
        </w:trPr>
        <w:tc>
          <w:tcPr>
            <w:tcW w:w="3134" w:type="dxa"/>
          </w:tcPr>
          <w:p w14:paraId="297AF640" w14:textId="77777777" w:rsidR="00AF47A5" w:rsidRPr="00063F85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>Variable</w:t>
            </w:r>
          </w:p>
        </w:tc>
        <w:tc>
          <w:tcPr>
            <w:tcW w:w="4678" w:type="dxa"/>
          </w:tcPr>
          <w:p w14:paraId="6D45B4A3" w14:textId="7BB530AC" w:rsidR="00AF47A5" w:rsidRPr="00063F85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>ICD</w:t>
            </w:r>
            <w:r w:rsidR="00063F85">
              <w:rPr>
                <w:rFonts w:ascii="Calibri" w:hAnsi="Calibri" w:cs="Calibri"/>
                <w:bCs/>
                <w:sz w:val="22"/>
                <w:szCs w:val="22"/>
              </w:rPr>
              <w:t>-</w:t>
            </w:r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 xml:space="preserve">10 </w:t>
            </w:r>
            <w:proofErr w:type="spellStart"/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>code</w:t>
            </w:r>
            <w:proofErr w:type="spellEnd"/>
          </w:p>
        </w:tc>
        <w:tc>
          <w:tcPr>
            <w:tcW w:w="1652" w:type="dxa"/>
          </w:tcPr>
          <w:p w14:paraId="262FC4AE" w14:textId="6E882BA3" w:rsidR="00AF47A5" w:rsidRPr="00063F85" w:rsidRDefault="00063F8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063F85">
              <w:rPr>
                <w:rFonts w:ascii="Calibri" w:hAnsi="Calibri" w:cs="Calibri"/>
                <w:bCs/>
                <w:sz w:val="22"/>
                <w:szCs w:val="22"/>
              </w:rPr>
              <w:t xml:space="preserve">Score </w:t>
            </w:r>
          </w:p>
        </w:tc>
      </w:tr>
      <w:tr w:rsidR="008051CB" w:rsidRPr="008051CB" w14:paraId="49DDD256" w14:textId="77777777" w:rsidTr="009521DF">
        <w:trPr>
          <w:trHeight w:val="290"/>
        </w:trPr>
        <w:tc>
          <w:tcPr>
            <w:tcW w:w="3134" w:type="dxa"/>
          </w:tcPr>
          <w:p w14:paraId="3A118758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Hypertension</w:t>
            </w:r>
          </w:p>
        </w:tc>
        <w:tc>
          <w:tcPr>
            <w:tcW w:w="4678" w:type="dxa"/>
          </w:tcPr>
          <w:p w14:paraId="4D82121C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I10</w:t>
            </w:r>
          </w:p>
        </w:tc>
        <w:tc>
          <w:tcPr>
            <w:tcW w:w="1652" w:type="dxa"/>
          </w:tcPr>
          <w:p w14:paraId="11FD9F88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1</w:t>
            </w:r>
          </w:p>
        </w:tc>
      </w:tr>
      <w:tr w:rsidR="008051CB" w:rsidRPr="008051CB" w14:paraId="630F3AE6" w14:textId="77777777" w:rsidTr="009521DF">
        <w:trPr>
          <w:trHeight w:val="290"/>
        </w:trPr>
        <w:tc>
          <w:tcPr>
            <w:tcW w:w="3134" w:type="dxa"/>
          </w:tcPr>
          <w:p w14:paraId="5DDB1458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Abnormal renal function (moderate to severe renal disease)</w:t>
            </w:r>
          </w:p>
        </w:tc>
        <w:tc>
          <w:tcPr>
            <w:tcW w:w="4678" w:type="dxa"/>
          </w:tcPr>
          <w:p w14:paraId="38A84B69" w14:textId="14EACC48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trike/>
                <w:sz w:val="22"/>
                <w:szCs w:val="22"/>
                <w:lang w:val="en-IE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I12, I</w:t>
            </w:r>
            <w:proofErr w:type="gramStart"/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13,</w:t>
            </w:r>
            <w:r w:rsidRPr="008051CB">
              <w:rPr>
                <w:rFonts w:ascii="Calibri" w:hAnsi="Calibri" w:cs="Calibri"/>
                <w:strike/>
                <w:sz w:val="22"/>
                <w:szCs w:val="22"/>
                <w:lang w:val="en-IE"/>
              </w:rPr>
              <w:t xml:space="preserve">  </w:t>
            </w:r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N18.3</w:t>
            </w:r>
            <w:proofErr w:type="gramEnd"/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; N18.4; N18.5; N18.6; N18.9</w:t>
            </w:r>
          </w:p>
        </w:tc>
        <w:tc>
          <w:tcPr>
            <w:tcW w:w="1652" w:type="dxa"/>
          </w:tcPr>
          <w:p w14:paraId="2B61D403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1</w:t>
            </w:r>
          </w:p>
        </w:tc>
      </w:tr>
      <w:tr w:rsidR="008051CB" w:rsidRPr="008051CB" w14:paraId="716DCC84" w14:textId="77777777" w:rsidTr="009521DF">
        <w:trPr>
          <w:trHeight w:val="290"/>
        </w:trPr>
        <w:tc>
          <w:tcPr>
            <w:tcW w:w="3134" w:type="dxa"/>
          </w:tcPr>
          <w:p w14:paraId="5A537227" w14:textId="3439788B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Abnormal </w:t>
            </w:r>
            <w:r w:rsidR="00063F85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liver </w:t>
            </w: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function (moderate to severe liver disease)</w:t>
            </w:r>
          </w:p>
        </w:tc>
        <w:tc>
          <w:tcPr>
            <w:tcW w:w="4678" w:type="dxa"/>
          </w:tcPr>
          <w:p w14:paraId="4E4F31E3" w14:textId="6C565DCD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K72, K762, K766, B150, B160, B162, B190, K7040, K7041, I85</w:t>
            </w:r>
          </w:p>
        </w:tc>
        <w:tc>
          <w:tcPr>
            <w:tcW w:w="1652" w:type="dxa"/>
          </w:tcPr>
          <w:p w14:paraId="4F39A4A2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1</w:t>
            </w:r>
          </w:p>
        </w:tc>
      </w:tr>
      <w:tr w:rsidR="008051CB" w:rsidRPr="008051CB" w14:paraId="2103918B" w14:textId="77777777" w:rsidTr="009521DF">
        <w:trPr>
          <w:trHeight w:val="290"/>
        </w:trPr>
        <w:tc>
          <w:tcPr>
            <w:tcW w:w="3134" w:type="dxa"/>
          </w:tcPr>
          <w:p w14:paraId="1C4BD2D9" w14:textId="0984885F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Stroke (ischemic stroke, transient ischemic disease)</w:t>
            </w:r>
          </w:p>
        </w:tc>
        <w:tc>
          <w:tcPr>
            <w:tcW w:w="4678" w:type="dxa"/>
          </w:tcPr>
          <w:p w14:paraId="23E4A214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I63 except I63.6, I67.89, G45</w:t>
            </w:r>
          </w:p>
        </w:tc>
        <w:tc>
          <w:tcPr>
            <w:tcW w:w="1652" w:type="dxa"/>
          </w:tcPr>
          <w:p w14:paraId="152AAB8A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1</w:t>
            </w:r>
          </w:p>
        </w:tc>
      </w:tr>
      <w:tr w:rsidR="008051CB" w:rsidRPr="008051CB" w14:paraId="586D3373" w14:textId="77777777" w:rsidTr="009521DF">
        <w:trPr>
          <w:trHeight w:val="290"/>
        </w:trPr>
        <w:tc>
          <w:tcPr>
            <w:tcW w:w="3134" w:type="dxa"/>
          </w:tcPr>
          <w:p w14:paraId="20F3551E" w14:textId="6A1E02BA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Bleeding (</w:t>
            </w:r>
            <w:proofErr w:type="spellStart"/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hemorrhagic</w:t>
            </w:r>
            <w:proofErr w:type="spellEnd"/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 stroke intracranial (nontraumatic), extracranial major or unclassified major bleeding, gastrointestinal bleeding or traumatic intracranial bleeding)</w:t>
            </w:r>
          </w:p>
        </w:tc>
        <w:tc>
          <w:tcPr>
            <w:tcW w:w="4678" w:type="dxa"/>
          </w:tcPr>
          <w:p w14:paraId="32152EA6" w14:textId="601442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IE"/>
              </w:rPr>
              <w:t>I60 , I61, I62, I85, K226, K250, K252, K254, K256, K260, K262, K264, K266, K270, K272, K274, K276, K280, K282, K284, K286, K2901,K29.1, K31811, K920, K921, K922, K5711,K5713, K5731, K5733, K625, K5521, N92.0 and D50.0 or D62 or D64.9, R31, R042, R0489, R049, H43.13, M250x, I31.2, K66.1, R58.0, D62</w:t>
            </w:r>
          </w:p>
        </w:tc>
        <w:tc>
          <w:tcPr>
            <w:tcW w:w="1652" w:type="dxa"/>
          </w:tcPr>
          <w:p w14:paraId="71AB6C78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1</w:t>
            </w:r>
          </w:p>
        </w:tc>
      </w:tr>
      <w:tr w:rsidR="008051CB" w:rsidRPr="008051CB" w14:paraId="454D750C" w14:textId="77777777" w:rsidTr="009521DF">
        <w:trPr>
          <w:trHeight w:val="290"/>
        </w:trPr>
        <w:tc>
          <w:tcPr>
            <w:tcW w:w="3134" w:type="dxa"/>
          </w:tcPr>
          <w:p w14:paraId="705BA65B" w14:textId="1CDDEFB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Older than &gt;</w:t>
            </w:r>
            <w:r w:rsidR="00063F85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 </w:t>
            </w: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 xml:space="preserve">65 </w:t>
            </w:r>
            <w:proofErr w:type="spellStart"/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ys</w:t>
            </w:r>
            <w:proofErr w:type="spellEnd"/>
          </w:p>
        </w:tc>
        <w:tc>
          <w:tcPr>
            <w:tcW w:w="4678" w:type="dxa"/>
          </w:tcPr>
          <w:p w14:paraId="0709DA43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IE"/>
              </w:rPr>
            </w:pPr>
          </w:p>
        </w:tc>
        <w:tc>
          <w:tcPr>
            <w:tcW w:w="1652" w:type="dxa"/>
          </w:tcPr>
          <w:p w14:paraId="2006F0B8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1</w:t>
            </w:r>
          </w:p>
        </w:tc>
      </w:tr>
      <w:tr w:rsidR="008051CB" w:rsidRPr="008051CB" w14:paraId="11BE9873" w14:textId="77777777" w:rsidTr="009521DF">
        <w:trPr>
          <w:trHeight w:val="290"/>
        </w:trPr>
        <w:tc>
          <w:tcPr>
            <w:tcW w:w="3134" w:type="dxa"/>
          </w:tcPr>
          <w:p w14:paraId="47901BA9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IE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IE"/>
              </w:rPr>
              <w:t>Labile international normalized ratio</w:t>
            </w:r>
          </w:p>
        </w:tc>
        <w:tc>
          <w:tcPr>
            <w:tcW w:w="4678" w:type="dxa"/>
          </w:tcPr>
          <w:p w14:paraId="7E81F51D" w14:textId="38C48182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US"/>
              </w:rPr>
              <w:t xml:space="preserve">Not available in the </w:t>
            </w:r>
            <w:r w:rsidR="00063F8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MDS </w:t>
            </w:r>
          </w:p>
        </w:tc>
        <w:tc>
          <w:tcPr>
            <w:tcW w:w="1652" w:type="dxa"/>
          </w:tcPr>
          <w:p w14:paraId="5AA547C1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</w:rPr>
              <w:t>1</w:t>
            </w:r>
          </w:p>
        </w:tc>
      </w:tr>
      <w:tr w:rsidR="008051CB" w:rsidRPr="008051CB" w14:paraId="588EF2CD" w14:textId="77777777" w:rsidTr="009521DF">
        <w:trPr>
          <w:trHeight w:val="290"/>
        </w:trPr>
        <w:tc>
          <w:tcPr>
            <w:tcW w:w="3134" w:type="dxa"/>
          </w:tcPr>
          <w:p w14:paraId="57EB2561" w14:textId="207C0694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Drugs (</w:t>
            </w:r>
            <w:r w:rsidR="00063F85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aspirin</w:t>
            </w:r>
            <w:r w:rsidRPr="008051CB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051CB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clopidrogel</w:t>
            </w:r>
            <w:proofErr w:type="spellEnd"/>
            <w:r w:rsidRPr="008051CB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, prasugrel, ticagrelor, ticlopidine, or nonsteroidal anti-</w:t>
            </w:r>
            <w:r w:rsidRPr="008051CB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lastRenderedPageBreak/>
              <w:t xml:space="preserve">inflammatory drugs) in the 1 month preceding the ICH hospitalization or 1 </w:t>
            </w:r>
            <w:proofErr w:type="spellStart"/>
            <w:r w:rsidRPr="008051CB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mo</w:t>
            </w:r>
            <w:proofErr w:type="spellEnd"/>
            <w:r w:rsidRPr="008051CB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 xml:space="preserve"> after discharge</w:t>
            </w:r>
          </w:p>
        </w:tc>
        <w:tc>
          <w:tcPr>
            <w:tcW w:w="4678" w:type="dxa"/>
          </w:tcPr>
          <w:p w14:paraId="7305DD84" w14:textId="6B42005A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US"/>
              </w:rPr>
            </w:pPr>
            <w:r w:rsidRPr="008051CB">
              <w:rPr>
                <w:rFonts w:ascii="Calibri" w:hAnsi="Calibri" w:cs="Calibri"/>
                <w:sz w:val="22"/>
                <w:szCs w:val="22"/>
                <w:lang w:val="en-US"/>
              </w:rPr>
              <w:lastRenderedPageBreak/>
              <w:t xml:space="preserve">Not available in the </w:t>
            </w:r>
            <w:r w:rsidR="00063F8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MDS </w:t>
            </w:r>
          </w:p>
        </w:tc>
        <w:tc>
          <w:tcPr>
            <w:tcW w:w="1652" w:type="dxa"/>
          </w:tcPr>
          <w:p w14:paraId="431004A4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</w:rPr>
              <w:t>1</w:t>
            </w:r>
          </w:p>
        </w:tc>
      </w:tr>
      <w:tr w:rsidR="008051CB" w:rsidRPr="008051CB" w14:paraId="56527188" w14:textId="77777777" w:rsidTr="009521DF">
        <w:trPr>
          <w:trHeight w:val="290"/>
        </w:trPr>
        <w:tc>
          <w:tcPr>
            <w:tcW w:w="3134" w:type="dxa"/>
          </w:tcPr>
          <w:p w14:paraId="7F057989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en-AU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AU"/>
              </w:rPr>
              <w:t>Alcohol intake</w:t>
            </w:r>
          </w:p>
        </w:tc>
        <w:tc>
          <w:tcPr>
            <w:tcW w:w="4678" w:type="dxa"/>
          </w:tcPr>
          <w:p w14:paraId="10147F86" w14:textId="6C76C844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val="pt-PT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pt-PT"/>
              </w:rPr>
              <w:t>E224, E529A, F10, G312, G612, G721, I426, K29.2, K70, K860, L278A, O354, T51, Z71.4, Z721</w:t>
            </w:r>
          </w:p>
        </w:tc>
        <w:tc>
          <w:tcPr>
            <w:tcW w:w="1652" w:type="dxa"/>
          </w:tcPr>
          <w:p w14:paraId="7D6CE9CE" w14:textId="77777777" w:rsidR="00AF47A5" w:rsidRPr="008051CB" w:rsidRDefault="00AF47A5" w:rsidP="008051CB">
            <w:pPr>
              <w:autoSpaceDE w:val="0"/>
              <w:adjustRightInd w:val="0"/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</w:rPr>
              <w:t>1</w:t>
            </w:r>
          </w:p>
        </w:tc>
      </w:tr>
    </w:tbl>
    <w:p w14:paraId="14E3C575" w14:textId="74D2AFC1" w:rsidR="00063F85" w:rsidRPr="00063F85" w:rsidRDefault="00063F85" w:rsidP="00063F85">
      <w:pPr>
        <w:spacing w:line="480" w:lineRule="auto"/>
        <w:jc w:val="both"/>
        <w:rPr>
          <w:rFonts w:ascii="Calibri" w:eastAsia="Times New Roman" w:hAnsi="Calibri" w:cs="Calibri"/>
          <w:color w:val="000000"/>
          <w:sz w:val="22"/>
          <w:lang w:val="en-US"/>
        </w:rPr>
      </w:pPr>
      <w:r w:rsidRPr="00063F85">
        <w:rPr>
          <w:rFonts w:ascii="Calibri" w:eastAsia="Times New Roman" w:hAnsi="Calibri" w:cs="Calibri"/>
          <w:color w:val="000000"/>
          <w:sz w:val="22"/>
          <w:lang w:val="en-US"/>
        </w:rPr>
        <w:t>ICD-10, International Classification of Diseases, 10</w:t>
      </w:r>
      <w:r w:rsidRPr="00063F85">
        <w:rPr>
          <w:rFonts w:ascii="Calibri" w:eastAsia="Times New Roman" w:hAnsi="Calibri" w:cs="Calibri"/>
          <w:color w:val="000000"/>
          <w:sz w:val="22"/>
          <w:vertAlign w:val="superscript"/>
          <w:lang w:val="en-US"/>
        </w:rPr>
        <w:t>th</w:t>
      </w:r>
      <w:r w:rsidRPr="00063F85">
        <w:rPr>
          <w:rFonts w:ascii="Calibri" w:eastAsia="Times New Roman" w:hAnsi="Calibri" w:cs="Calibri"/>
          <w:color w:val="000000"/>
          <w:sz w:val="22"/>
          <w:lang w:val="en-US"/>
        </w:rPr>
        <w:t xml:space="preserve"> edition</w:t>
      </w:r>
      <w:r>
        <w:rPr>
          <w:rFonts w:ascii="Calibri" w:eastAsia="Times New Roman" w:hAnsi="Calibri" w:cs="Calibri"/>
          <w:color w:val="000000"/>
          <w:sz w:val="22"/>
          <w:lang w:val="en-US"/>
        </w:rPr>
        <w:t>; MDS, minimum data set</w:t>
      </w:r>
      <w:r w:rsidRPr="00063F85">
        <w:rPr>
          <w:rFonts w:ascii="Calibri" w:eastAsia="Times New Roman" w:hAnsi="Calibri" w:cs="Calibri"/>
          <w:color w:val="000000"/>
          <w:sz w:val="22"/>
          <w:lang w:val="en-US"/>
        </w:rPr>
        <w:t xml:space="preserve">. </w:t>
      </w:r>
    </w:p>
    <w:p w14:paraId="33DA4540" w14:textId="77777777" w:rsidR="00AF47A5" w:rsidRPr="008051CB" w:rsidRDefault="00AF47A5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lang w:val="en-US"/>
        </w:rPr>
      </w:pPr>
    </w:p>
    <w:p w14:paraId="579F6FBB" w14:textId="77777777" w:rsidR="00AF47A5" w:rsidRPr="008051CB" w:rsidRDefault="00AF47A5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lang w:val="en-US"/>
        </w:rPr>
      </w:pPr>
    </w:p>
    <w:p w14:paraId="1A8E3DB7" w14:textId="5B8DA5FB" w:rsidR="008051CB" w:rsidRDefault="008051CB">
      <w:pPr>
        <w:rPr>
          <w:rFonts w:ascii="Calibri" w:eastAsia="Times New Roman" w:hAnsi="Calibri" w:cs="Calibri"/>
          <w:b/>
          <w:bCs/>
          <w:color w:val="000000"/>
          <w:sz w:val="22"/>
          <w:lang w:val="en-US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lang w:val="en-US"/>
        </w:rPr>
        <w:br w:type="page"/>
      </w:r>
    </w:p>
    <w:p w14:paraId="5D5354A3" w14:textId="51AD8622" w:rsidR="007801A2" w:rsidRPr="00063F85" w:rsidRDefault="008051CB" w:rsidP="008051CB">
      <w:pPr>
        <w:spacing w:line="480" w:lineRule="auto"/>
        <w:jc w:val="both"/>
        <w:rPr>
          <w:rFonts w:ascii="Calibri" w:hAnsi="Calibri" w:cs="Calibri"/>
          <w:sz w:val="22"/>
          <w:lang w:val="en-US"/>
        </w:rPr>
      </w:pPr>
      <w:r>
        <w:rPr>
          <w:rFonts w:ascii="Calibri" w:hAnsi="Calibri" w:cs="Calibri"/>
          <w:b/>
          <w:bCs/>
          <w:sz w:val="22"/>
          <w:lang w:val="en-US"/>
        </w:rPr>
        <w:lastRenderedPageBreak/>
        <w:t>T</w:t>
      </w:r>
      <w:r w:rsidR="007801A2" w:rsidRPr="008051CB">
        <w:rPr>
          <w:rFonts w:ascii="Calibri" w:hAnsi="Calibri" w:cs="Calibri"/>
          <w:b/>
          <w:bCs/>
          <w:sz w:val="22"/>
          <w:lang w:val="en-US"/>
        </w:rPr>
        <w:t xml:space="preserve">able </w:t>
      </w:r>
      <w:r>
        <w:rPr>
          <w:rFonts w:ascii="Calibri" w:hAnsi="Calibri" w:cs="Calibri"/>
          <w:b/>
          <w:bCs/>
          <w:sz w:val="22"/>
          <w:lang w:val="en-US"/>
        </w:rPr>
        <w:t>S</w:t>
      </w:r>
      <w:r w:rsidR="00AF47A5" w:rsidRPr="008051CB">
        <w:rPr>
          <w:rFonts w:ascii="Calibri" w:hAnsi="Calibri" w:cs="Calibri"/>
          <w:b/>
          <w:bCs/>
          <w:sz w:val="22"/>
          <w:lang w:val="en-US"/>
        </w:rPr>
        <w:t>4</w:t>
      </w:r>
      <w:r w:rsidR="007801A2" w:rsidRPr="008051CB">
        <w:rPr>
          <w:rFonts w:ascii="Calibri" w:hAnsi="Calibri" w:cs="Calibri"/>
          <w:b/>
          <w:bCs/>
          <w:sz w:val="22"/>
          <w:lang w:val="en-US"/>
        </w:rPr>
        <w:t xml:space="preserve">. </w:t>
      </w:r>
      <w:r w:rsidR="007801A2" w:rsidRPr="00063F85">
        <w:rPr>
          <w:rFonts w:ascii="Calibri" w:hAnsi="Calibri" w:cs="Calibri"/>
          <w:sz w:val="22"/>
          <w:lang w:val="en-US"/>
        </w:rPr>
        <w:t>Adjustment variables used in the full model for mortality analysis</w:t>
      </w:r>
    </w:p>
    <w:p w14:paraId="05F5A639" w14:textId="3BF699BF" w:rsidR="007801A2" w:rsidRPr="008051CB" w:rsidRDefault="007801A2" w:rsidP="008051CB">
      <w:pPr>
        <w:spacing w:line="480" w:lineRule="auto"/>
        <w:jc w:val="both"/>
        <w:rPr>
          <w:rFonts w:ascii="Calibri" w:hAnsi="Calibri" w:cs="Calibri"/>
          <w:b/>
          <w:bCs/>
          <w:sz w:val="22"/>
          <w:lang w:val="en-US"/>
        </w:rPr>
      </w:pPr>
    </w:p>
    <w:tbl>
      <w:tblPr>
        <w:tblStyle w:val="Tablaconcuadrcula"/>
        <w:tblW w:w="9500" w:type="dxa"/>
        <w:tblLook w:val="04A0" w:firstRow="1" w:lastRow="0" w:firstColumn="1" w:lastColumn="0" w:noHBand="0" w:noVBand="1"/>
      </w:tblPr>
      <w:tblGrid>
        <w:gridCol w:w="5260"/>
        <w:gridCol w:w="1256"/>
        <w:gridCol w:w="992"/>
        <w:gridCol w:w="932"/>
        <w:gridCol w:w="1060"/>
      </w:tblGrid>
      <w:tr w:rsidR="007801A2" w:rsidRPr="008051CB" w14:paraId="1EA41E39" w14:textId="77777777" w:rsidTr="007801A2">
        <w:trPr>
          <w:trHeight w:val="220"/>
        </w:trPr>
        <w:tc>
          <w:tcPr>
            <w:tcW w:w="5260" w:type="dxa"/>
            <w:noWrap/>
            <w:hideMark/>
          </w:tcPr>
          <w:p w14:paraId="5E120CC9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FFFFFF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FFFFFF"/>
                <w:sz w:val="22"/>
                <w:szCs w:val="22"/>
                <w:lang w:eastAsia="es-ES_tradnl"/>
              </w:rPr>
              <w:t>MODELO COMPLETO DE MORTALIDAD</w:t>
            </w:r>
          </w:p>
        </w:tc>
        <w:tc>
          <w:tcPr>
            <w:tcW w:w="1256" w:type="dxa"/>
            <w:noWrap/>
            <w:hideMark/>
          </w:tcPr>
          <w:p w14:paraId="75816484" w14:textId="0AAA5357" w:rsidR="007801A2" w:rsidRPr="00063F85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Odds</w:t>
            </w:r>
            <w:proofErr w:type="spellEnd"/>
            <w:r w:rsidRP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ratio</w:t>
            </w:r>
          </w:p>
        </w:tc>
        <w:tc>
          <w:tcPr>
            <w:tcW w:w="1924" w:type="dxa"/>
            <w:gridSpan w:val="2"/>
            <w:noWrap/>
            <w:hideMark/>
          </w:tcPr>
          <w:p w14:paraId="7FFA1290" w14:textId="08FFAC7C" w:rsidR="007801A2" w:rsidRPr="00063F85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GB"/>
              </w:rPr>
              <w:t>95%CI</w:t>
            </w:r>
          </w:p>
        </w:tc>
        <w:tc>
          <w:tcPr>
            <w:tcW w:w="1060" w:type="dxa"/>
            <w:noWrap/>
            <w:hideMark/>
          </w:tcPr>
          <w:p w14:paraId="37A70CD5" w14:textId="5388B443" w:rsidR="007801A2" w:rsidRPr="00063F85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i/>
                <w:iCs/>
                <w:color w:val="000000"/>
                <w:sz w:val="22"/>
                <w:szCs w:val="22"/>
                <w:lang w:eastAsia="es-ES_tradnl"/>
              </w:rPr>
            </w:pPr>
            <w:r w:rsidRPr="00063F85">
              <w:rPr>
                <w:rFonts w:ascii="Calibri" w:eastAsia="Times New Roman" w:hAnsi="Calibri" w:cs="Calibri"/>
                <w:i/>
                <w:iCs/>
                <w:color w:val="000000"/>
                <w:sz w:val="22"/>
                <w:szCs w:val="22"/>
                <w:lang w:eastAsia="es-ES_tradnl"/>
              </w:rPr>
              <w:t xml:space="preserve">P </w:t>
            </w:r>
          </w:p>
        </w:tc>
      </w:tr>
      <w:tr w:rsidR="007801A2" w:rsidRPr="008051CB" w14:paraId="2BB1C08A" w14:textId="77777777" w:rsidTr="007801A2">
        <w:trPr>
          <w:trHeight w:val="240"/>
        </w:trPr>
        <w:tc>
          <w:tcPr>
            <w:tcW w:w="5260" w:type="dxa"/>
            <w:hideMark/>
          </w:tcPr>
          <w:p w14:paraId="19283831" w14:textId="4823C63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Age</w:t>
            </w:r>
            <w:r w:rsidR="00063F85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, y</w:t>
            </w:r>
          </w:p>
        </w:tc>
        <w:tc>
          <w:tcPr>
            <w:tcW w:w="1256" w:type="dxa"/>
            <w:noWrap/>
            <w:hideMark/>
          </w:tcPr>
          <w:p w14:paraId="37006E38" w14:textId="5821E35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0.93</w:t>
            </w:r>
          </w:p>
        </w:tc>
        <w:tc>
          <w:tcPr>
            <w:tcW w:w="992" w:type="dxa"/>
            <w:noWrap/>
            <w:hideMark/>
          </w:tcPr>
          <w:p w14:paraId="26911996" w14:textId="6CF43D1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0.89</w:t>
            </w:r>
          </w:p>
        </w:tc>
        <w:tc>
          <w:tcPr>
            <w:tcW w:w="932" w:type="dxa"/>
            <w:noWrap/>
            <w:hideMark/>
          </w:tcPr>
          <w:p w14:paraId="278F4EA9" w14:textId="65D6E47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0.98</w:t>
            </w:r>
          </w:p>
        </w:tc>
        <w:tc>
          <w:tcPr>
            <w:tcW w:w="1060" w:type="dxa"/>
            <w:noWrap/>
            <w:hideMark/>
          </w:tcPr>
          <w:p w14:paraId="3FC96197" w14:textId="2D6398EA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004</w:t>
            </w:r>
          </w:p>
        </w:tc>
      </w:tr>
      <w:tr w:rsidR="007801A2" w:rsidRPr="008051CB" w14:paraId="58792ADA" w14:textId="77777777" w:rsidTr="007801A2">
        <w:trPr>
          <w:trHeight w:val="240"/>
        </w:trPr>
        <w:tc>
          <w:tcPr>
            <w:tcW w:w="5260" w:type="dxa"/>
            <w:hideMark/>
          </w:tcPr>
          <w:p w14:paraId="5D342A13" w14:textId="0184121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eastAsia="es-ES_tradnl"/>
              </w:rPr>
              <w:t>Male</w:t>
            </w:r>
            <w:r w:rsidR="00063F85">
              <w:rPr>
                <w:rFonts w:ascii="Calibri" w:eastAsia="Times New Roman" w:hAnsi="Calibri" w:cs="Calibri"/>
                <w:sz w:val="22"/>
                <w:szCs w:val="22"/>
                <w:lang w:eastAsia="es-ES_tradnl"/>
              </w:rPr>
              <w:t xml:space="preserve"> sex</w:t>
            </w:r>
          </w:p>
        </w:tc>
        <w:tc>
          <w:tcPr>
            <w:tcW w:w="1256" w:type="dxa"/>
            <w:noWrap/>
            <w:hideMark/>
          </w:tcPr>
          <w:p w14:paraId="353F00BB" w14:textId="3FC9D1C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1.13</w:t>
            </w:r>
          </w:p>
        </w:tc>
        <w:tc>
          <w:tcPr>
            <w:tcW w:w="992" w:type="dxa"/>
            <w:noWrap/>
            <w:hideMark/>
          </w:tcPr>
          <w:p w14:paraId="4D0BDA01" w14:textId="2DF6E7FD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0.47</w:t>
            </w:r>
          </w:p>
        </w:tc>
        <w:tc>
          <w:tcPr>
            <w:tcW w:w="932" w:type="dxa"/>
            <w:noWrap/>
            <w:hideMark/>
          </w:tcPr>
          <w:p w14:paraId="5AB72A8F" w14:textId="3DD04EF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2.71</w:t>
            </w:r>
          </w:p>
        </w:tc>
        <w:tc>
          <w:tcPr>
            <w:tcW w:w="1060" w:type="dxa"/>
            <w:noWrap/>
            <w:hideMark/>
          </w:tcPr>
          <w:p w14:paraId="3FE893C1" w14:textId="27015B71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783</w:t>
            </w:r>
          </w:p>
        </w:tc>
      </w:tr>
      <w:tr w:rsidR="007801A2" w:rsidRPr="008051CB" w14:paraId="1A6573F7" w14:textId="77777777" w:rsidTr="007801A2">
        <w:trPr>
          <w:trHeight w:val="240"/>
        </w:trPr>
        <w:tc>
          <w:tcPr>
            <w:tcW w:w="5260" w:type="dxa"/>
            <w:hideMark/>
          </w:tcPr>
          <w:p w14:paraId="3B6DE1EF" w14:textId="7387927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DM or DM complications</w:t>
            </w:r>
          </w:p>
        </w:tc>
        <w:tc>
          <w:tcPr>
            <w:tcW w:w="1256" w:type="dxa"/>
            <w:noWrap/>
            <w:hideMark/>
          </w:tcPr>
          <w:p w14:paraId="01816784" w14:textId="5D3BFA1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0.48</w:t>
            </w:r>
          </w:p>
        </w:tc>
        <w:tc>
          <w:tcPr>
            <w:tcW w:w="992" w:type="dxa"/>
            <w:noWrap/>
            <w:hideMark/>
          </w:tcPr>
          <w:p w14:paraId="5C6CF6B0" w14:textId="6AA1382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0.22</w:t>
            </w:r>
          </w:p>
        </w:tc>
        <w:tc>
          <w:tcPr>
            <w:tcW w:w="932" w:type="dxa"/>
            <w:noWrap/>
            <w:hideMark/>
          </w:tcPr>
          <w:p w14:paraId="5B409F92" w14:textId="564F386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1.04</w:t>
            </w:r>
          </w:p>
        </w:tc>
        <w:tc>
          <w:tcPr>
            <w:tcW w:w="1060" w:type="dxa"/>
            <w:noWrap/>
            <w:hideMark/>
          </w:tcPr>
          <w:p w14:paraId="59367CFA" w14:textId="63F06E85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061</w:t>
            </w:r>
          </w:p>
        </w:tc>
      </w:tr>
      <w:tr w:rsidR="007801A2" w:rsidRPr="008051CB" w14:paraId="7104D4C8" w14:textId="77777777" w:rsidTr="007801A2">
        <w:trPr>
          <w:trHeight w:val="240"/>
        </w:trPr>
        <w:tc>
          <w:tcPr>
            <w:tcW w:w="5260" w:type="dxa"/>
            <w:hideMark/>
          </w:tcPr>
          <w:p w14:paraId="411E88D9" w14:textId="422B48B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Disorders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of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l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ipid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m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etabolism</w:t>
            </w:r>
            <w:proofErr w:type="spellEnd"/>
          </w:p>
        </w:tc>
        <w:tc>
          <w:tcPr>
            <w:tcW w:w="1256" w:type="dxa"/>
            <w:noWrap/>
            <w:hideMark/>
          </w:tcPr>
          <w:p w14:paraId="4B74B690" w14:textId="74201C3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1.21</w:t>
            </w:r>
          </w:p>
        </w:tc>
        <w:tc>
          <w:tcPr>
            <w:tcW w:w="992" w:type="dxa"/>
            <w:noWrap/>
            <w:hideMark/>
          </w:tcPr>
          <w:p w14:paraId="578C81F6" w14:textId="677065C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0.59</w:t>
            </w:r>
          </w:p>
        </w:tc>
        <w:tc>
          <w:tcPr>
            <w:tcW w:w="932" w:type="dxa"/>
            <w:noWrap/>
            <w:hideMark/>
          </w:tcPr>
          <w:p w14:paraId="4462976E" w14:textId="41C67F8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2.51</w:t>
            </w:r>
          </w:p>
        </w:tc>
        <w:tc>
          <w:tcPr>
            <w:tcW w:w="1060" w:type="dxa"/>
            <w:noWrap/>
            <w:hideMark/>
          </w:tcPr>
          <w:p w14:paraId="1558215E" w14:textId="5F48CEF6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602</w:t>
            </w:r>
          </w:p>
        </w:tc>
      </w:tr>
      <w:tr w:rsidR="007801A2" w:rsidRPr="008051CB" w14:paraId="2CC2024E" w14:textId="77777777" w:rsidTr="007801A2">
        <w:trPr>
          <w:trHeight w:val="240"/>
        </w:trPr>
        <w:tc>
          <w:tcPr>
            <w:tcW w:w="5260" w:type="dxa"/>
            <w:hideMark/>
          </w:tcPr>
          <w:p w14:paraId="6164015A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Personal history of nicotine dependence</w:t>
            </w:r>
          </w:p>
        </w:tc>
        <w:tc>
          <w:tcPr>
            <w:tcW w:w="1256" w:type="dxa"/>
            <w:noWrap/>
            <w:hideMark/>
          </w:tcPr>
          <w:p w14:paraId="5494CDE8" w14:textId="3E9C128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0.59</w:t>
            </w:r>
          </w:p>
        </w:tc>
        <w:tc>
          <w:tcPr>
            <w:tcW w:w="992" w:type="dxa"/>
            <w:noWrap/>
            <w:hideMark/>
          </w:tcPr>
          <w:p w14:paraId="6BAC32EB" w14:textId="0BEE09A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0.26</w:t>
            </w:r>
          </w:p>
        </w:tc>
        <w:tc>
          <w:tcPr>
            <w:tcW w:w="932" w:type="dxa"/>
            <w:noWrap/>
            <w:hideMark/>
          </w:tcPr>
          <w:p w14:paraId="482A41F4" w14:textId="711B7CC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1.34</w:t>
            </w:r>
          </w:p>
        </w:tc>
        <w:tc>
          <w:tcPr>
            <w:tcW w:w="1060" w:type="dxa"/>
            <w:noWrap/>
            <w:hideMark/>
          </w:tcPr>
          <w:p w14:paraId="18310CBA" w14:textId="1F65BDBD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206</w:t>
            </w:r>
          </w:p>
        </w:tc>
      </w:tr>
      <w:tr w:rsidR="007801A2" w:rsidRPr="008051CB" w14:paraId="5C547201" w14:textId="77777777" w:rsidTr="007801A2">
        <w:trPr>
          <w:trHeight w:val="240"/>
        </w:trPr>
        <w:tc>
          <w:tcPr>
            <w:tcW w:w="5260" w:type="dxa"/>
            <w:hideMark/>
          </w:tcPr>
          <w:p w14:paraId="29DF2FCC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Vascular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or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circulatory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disease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72396732" w14:textId="4B28BF0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1.48</w:t>
            </w:r>
          </w:p>
        </w:tc>
        <w:tc>
          <w:tcPr>
            <w:tcW w:w="992" w:type="dxa"/>
            <w:noWrap/>
            <w:hideMark/>
          </w:tcPr>
          <w:p w14:paraId="1F38CAF3" w14:textId="6ACCFAF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0.59</w:t>
            </w:r>
          </w:p>
        </w:tc>
        <w:tc>
          <w:tcPr>
            <w:tcW w:w="932" w:type="dxa"/>
            <w:noWrap/>
            <w:hideMark/>
          </w:tcPr>
          <w:p w14:paraId="60CE8166" w14:textId="4A45FE63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3.72</w:t>
            </w:r>
          </w:p>
        </w:tc>
        <w:tc>
          <w:tcPr>
            <w:tcW w:w="1060" w:type="dxa"/>
            <w:noWrap/>
            <w:hideMark/>
          </w:tcPr>
          <w:p w14:paraId="6D471DF0" w14:textId="591C02CC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409</w:t>
            </w:r>
          </w:p>
        </w:tc>
      </w:tr>
      <w:tr w:rsidR="007801A2" w:rsidRPr="008051CB" w14:paraId="352EF743" w14:textId="77777777" w:rsidTr="007801A2">
        <w:trPr>
          <w:trHeight w:val="960"/>
        </w:trPr>
        <w:tc>
          <w:tcPr>
            <w:tcW w:w="5260" w:type="dxa"/>
            <w:hideMark/>
          </w:tcPr>
          <w:p w14:paraId="2EA666E8" w14:textId="75A7829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Chronic kidney disease, stage 5 (CC 136), 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hronic kidney disease, severe (stage 4) (CC 137), 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hronic kidney disease, moderate (stage 3) (CC 138), 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hronic kidney disease, mild or unspecified (stages 1-2 or unspecified) (CC 139), 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u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nspecified renal failure (CC 140)</w:t>
            </w:r>
          </w:p>
        </w:tc>
        <w:tc>
          <w:tcPr>
            <w:tcW w:w="1256" w:type="dxa"/>
            <w:noWrap/>
            <w:hideMark/>
          </w:tcPr>
          <w:p w14:paraId="40C6A441" w14:textId="3006D50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1.06</w:t>
            </w:r>
          </w:p>
        </w:tc>
        <w:tc>
          <w:tcPr>
            <w:tcW w:w="992" w:type="dxa"/>
            <w:noWrap/>
            <w:hideMark/>
          </w:tcPr>
          <w:p w14:paraId="1F982084" w14:textId="6FCBA4F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0.35</w:t>
            </w:r>
          </w:p>
        </w:tc>
        <w:tc>
          <w:tcPr>
            <w:tcW w:w="932" w:type="dxa"/>
            <w:noWrap/>
            <w:hideMark/>
          </w:tcPr>
          <w:p w14:paraId="2A2425B2" w14:textId="1227150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3.21</w:t>
            </w:r>
          </w:p>
        </w:tc>
        <w:tc>
          <w:tcPr>
            <w:tcW w:w="1060" w:type="dxa"/>
            <w:noWrap/>
            <w:hideMark/>
          </w:tcPr>
          <w:p w14:paraId="47C6EAEA" w14:textId="0DD7F262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923</w:t>
            </w:r>
          </w:p>
        </w:tc>
      </w:tr>
      <w:tr w:rsidR="007801A2" w:rsidRPr="008051CB" w14:paraId="4AD9CEE8" w14:textId="77777777" w:rsidTr="007801A2">
        <w:trPr>
          <w:trHeight w:val="240"/>
        </w:trPr>
        <w:tc>
          <w:tcPr>
            <w:tcW w:w="5260" w:type="dxa"/>
            <w:hideMark/>
          </w:tcPr>
          <w:p w14:paraId="65D0A087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Acute renal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failure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0FAB370F" w14:textId="46D6D06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0.55</w:t>
            </w:r>
          </w:p>
        </w:tc>
        <w:tc>
          <w:tcPr>
            <w:tcW w:w="992" w:type="dxa"/>
            <w:noWrap/>
            <w:hideMark/>
          </w:tcPr>
          <w:p w14:paraId="366BF006" w14:textId="69EB6393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0.06</w:t>
            </w:r>
          </w:p>
        </w:tc>
        <w:tc>
          <w:tcPr>
            <w:tcW w:w="932" w:type="dxa"/>
            <w:noWrap/>
            <w:hideMark/>
          </w:tcPr>
          <w:p w14:paraId="65E3EB25" w14:textId="76D568BD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4.90</w:t>
            </w:r>
          </w:p>
        </w:tc>
        <w:tc>
          <w:tcPr>
            <w:tcW w:w="1060" w:type="dxa"/>
            <w:noWrap/>
            <w:hideMark/>
          </w:tcPr>
          <w:p w14:paraId="73C0E9E4" w14:textId="61CBA8D4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595</w:t>
            </w:r>
          </w:p>
        </w:tc>
      </w:tr>
      <w:tr w:rsidR="007801A2" w:rsidRPr="008051CB" w14:paraId="320F96B6" w14:textId="77777777" w:rsidTr="007801A2">
        <w:trPr>
          <w:trHeight w:val="240"/>
        </w:trPr>
        <w:tc>
          <w:tcPr>
            <w:tcW w:w="5260" w:type="dxa"/>
            <w:hideMark/>
          </w:tcPr>
          <w:p w14:paraId="20E37685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Dialysis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gram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status</w:t>
            </w:r>
            <w:proofErr w:type="gramEnd"/>
          </w:p>
        </w:tc>
        <w:tc>
          <w:tcPr>
            <w:tcW w:w="1256" w:type="dxa"/>
            <w:noWrap/>
            <w:hideMark/>
          </w:tcPr>
          <w:p w14:paraId="514696CB" w14:textId="4DAE0A1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3.11</w:t>
            </w:r>
          </w:p>
        </w:tc>
        <w:tc>
          <w:tcPr>
            <w:tcW w:w="992" w:type="dxa"/>
            <w:noWrap/>
            <w:hideMark/>
          </w:tcPr>
          <w:p w14:paraId="1C13D8B8" w14:textId="78CF87A3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0.79</w:t>
            </w:r>
          </w:p>
        </w:tc>
        <w:tc>
          <w:tcPr>
            <w:tcW w:w="932" w:type="dxa"/>
            <w:noWrap/>
            <w:hideMark/>
          </w:tcPr>
          <w:p w14:paraId="406DBEB2" w14:textId="16602A4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12.32</w:t>
            </w:r>
          </w:p>
        </w:tc>
        <w:tc>
          <w:tcPr>
            <w:tcW w:w="1060" w:type="dxa"/>
            <w:noWrap/>
            <w:hideMark/>
          </w:tcPr>
          <w:p w14:paraId="4D3980D0" w14:textId="189490E7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106</w:t>
            </w:r>
          </w:p>
        </w:tc>
      </w:tr>
      <w:tr w:rsidR="007801A2" w:rsidRPr="008051CB" w14:paraId="1DF722FC" w14:textId="77777777" w:rsidTr="007801A2">
        <w:trPr>
          <w:trHeight w:val="240"/>
        </w:trPr>
        <w:tc>
          <w:tcPr>
            <w:tcW w:w="5260" w:type="dxa"/>
            <w:hideMark/>
          </w:tcPr>
          <w:p w14:paraId="1B159438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Cerebrovascular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diseases</w:t>
            </w:r>
            <w:proofErr w:type="spellEnd"/>
          </w:p>
        </w:tc>
        <w:tc>
          <w:tcPr>
            <w:tcW w:w="1256" w:type="dxa"/>
            <w:noWrap/>
            <w:hideMark/>
          </w:tcPr>
          <w:p w14:paraId="25E3E27D" w14:textId="4037F11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2.24</w:t>
            </w:r>
          </w:p>
        </w:tc>
        <w:tc>
          <w:tcPr>
            <w:tcW w:w="992" w:type="dxa"/>
            <w:noWrap/>
            <w:hideMark/>
          </w:tcPr>
          <w:p w14:paraId="3274AD74" w14:textId="0F4A8833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0.76</w:t>
            </w:r>
          </w:p>
        </w:tc>
        <w:tc>
          <w:tcPr>
            <w:tcW w:w="932" w:type="dxa"/>
            <w:noWrap/>
            <w:hideMark/>
          </w:tcPr>
          <w:p w14:paraId="412EFF07" w14:textId="794AB70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6.55</w:t>
            </w:r>
          </w:p>
        </w:tc>
        <w:tc>
          <w:tcPr>
            <w:tcW w:w="1060" w:type="dxa"/>
            <w:noWrap/>
            <w:hideMark/>
          </w:tcPr>
          <w:p w14:paraId="42FA78C0" w14:textId="6D0AE891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142</w:t>
            </w:r>
          </w:p>
        </w:tc>
      </w:tr>
      <w:tr w:rsidR="007801A2" w:rsidRPr="008051CB" w14:paraId="744ABB83" w14:textId="77777777" w:rsidTr="007801A2">
        <w:trPr>
          <w:trHeight w:val="240"/>
        </w:trPr>
        <w:tc>
          <w:tcPr>
            <w:tcW w:w="5260" w:type="dxa"/>
            <w:hideMark/>
          </w:tcPr>
          <w:p w14:paraId="2D05F118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Coronary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atherosclerosis</w:t>
            </w:r>
            <w:proofErr w:type="spellEnd"/>
          </w:p>
        </w:tc>
        <w:tc>
          <w:tcPr>
            <w:tcW w:w="1256" w:type="dxa"/>
            <w:noWrap/>
            <w:hideMark/>
          </w:tcPr>
          <w:p w14:paraId="57FEED80" w14:textId="0035996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0.91</w:t>
            </w:r>
          </w:p>
        </w:tc>
        <w:tc>
          <w:tcPr>
            <w:tcW w:w="992" w:type="dxa"/>
            <w:noWrap/>
            <w:hideMark/>
          </w:tcPr>
          <w:p w14:paraId="69EA21C9" w14:textId="7CFFAA9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0.37</w:t>
            </w:r>
          </w:p>
        </w:tc>
        <w:tc>
          <w:tcPr>
            <w:tcW w:w="932" w:type="dxa"/>
            <w:noWrap/>
            <w:hideMark/>
          </w:tcPr>
          <w:p w14:paraId="561F1780" w14:textId="10835BC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2.21</w:t>
            </w:r>
          </w:p>
        </w:tc>
        <w:tc>
          <w:tcPr>
            <w:tcW w:w="1060" w:type="dxa"/>
            <w:noWrap/>
            <w:hideMark/>
          </w:tcPr>
          <w:p w14:paraId="01D57088" w14:textId="5F6E986F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830</w:t>
            </w:r>
          </w:p>
        </w:tc>
      </w:tr>
      <w:tr w:rsidR="007801A2" w:rsidRPr="008051CB" w14:paraId="058EA57F" w14:textId="77777777" w:rsidTr="007801A2">
        <w:trPr>
          <w:trHeight w:val="240"/>
        </w:trPr>
        <w:tc>
          <w:tcPr>
            <w:tcW w:w="5260" w:type="dxa"/>
            <w:hideMark/>
          </w:tcPr>
          <w:p w14:paraId="720893F0" w14:textId="20BCFDD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History of CABG or valve surgery </w:t>
            </w:r>
          </w:p>
        </w:tc>
        <w:tc>
          <w:tcPr>
            <w:tcW w:w="1256" w:type="dxa"/>
            <w:noWrap/>
            <w:hideMark/>
          </w:tcPr>
          <w:p w14:paraId="4E205EFD" w14:textId="6962960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4.59</w:t>
            </w:r>
          </w:p>
        </w:tc>
        <w:tc>
          <w:tcPr>
            <w:tcW w:w="992" w:type="dxa"/>
            <w:noWrap/>
            <w:hideMark/>
          </w:tcPr>
          <w:p w14:paraId="4AE8F30A" w14:textId="1C9858C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2.25</w:t>
            </w:r>
          </w:p>
        </w:tc>
        <w:tc>
          <w:tcPr>
            <w:tcW w:w="932" w:type="dxa"/>
            <w:noWrap/>
            <w:hideMark/>
          </w:tcPr>
          <w:p w14:paraId="65C0AC62" w14:textId="502B9EC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9.36</w:t>
            </w:r>
          </w:p>
        </w:tc>
        <w:tc>
          <w:tcPr>
            <w:tcW w:w="1060" w:type="dxa"/>
            <w:noWrap/>
            <w:hideMark/>
          </w:tcPr>
          <w:p w14:paraId="2BA21F11" w14:textId="5488BB09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000</w:t>
            </w:r>
          </w:p>
        </w:tc>
      </w:tr>
      <w:tr w:rsidR="007801A2" w:rsidRPr="008051CB" w14:paraId="749FEC44" w14:textId="77777777" w:rsidTr="007801A2">
        <w:trPr>
          <w:trHeight w:val="240"/>
        </w:trPr>
        <w:tc>
          <w:tcPr>
            <w:tcW w:w="5260" w:type="dxa"/>
            <w:hideMark/>
          </w:tcPr>
          <w:p w14:paraId="4C6FB634" w14:textId="50C943EC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History of 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p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ercutaneous 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t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ransluminal 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oronary 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a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ngioplasty  </w:t>
            </w:r>
          </w:p>
        </w:tc>
        <w:tc>
          <w:tcPr>
            <w:tcW w:w="1256" w:type="dxa"/>
            <w:noWrap/>
            <w:hideMark/>
          </w:tcPr>
          <w:p w14:paraId="74ADC427" w14:textId="6215210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0.66</w:t>
            </w:r>
          </w:p>
        </w:tc>
        <w:tc>
          <w:tcPr>
            <w:tcW w:w="992" w:type="dxa"/>
            <w:noWrap/>
            <w:hideMark/>
          </w:tcPr>
          <w:p w14:paraId="494AEF26" w14:textId="03894E63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0.19</w:t>
            </w:r>
          </w:p>
        </w:tc>
        <w:tc>
          <w:tcPr>
            <w:tcW w:w="932" w:type="dxa"/>
            <w:noWrap/>
            <w:hideMark/>
          </w:tcPr>
          <w:p w14:paraId="5AC55CB2" w14:textId="36788FBC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2.25</w:t>
            </w:r>
          </w:p>
        </w:tc>
        <w:tc>
          <w:tcPr>
            <w:tcW w:w="1060" w:type="dxa"/>
            <w:noWrap/>
            <w:hideMark/>
          </w:tcPr>
          <w:p w14:paraId="6081F4F9" w14:textId="64295BD4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502</w:t>
            </w:r>
          </w:p>
        </w:tc>
      </w:tr>
      <w:tr w:rsidR="007801A2" w:rsidRPr="008051CB" w14:paraId="0235DA31" w14:textId="77777777" w:rsidTr="007801A2">
        <w:trPr>
          <w:trHeight w:val="240"/>
        </w:trPr>
        <w:tc>
          <w:tcPr>
            <w:tcW w:w="5260" w:type="dxa"/>
            <w:hideMark/>
          </w:tcPr>
          <w:p w14:paraId="3637D78D" w14:textId="543FA1F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Cancer; metastatic cancer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,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 and acute leukemia</w:t>
            </w:r>
          </w:p>
        </w:tc>
        <w:tc>
          <w:tcPr>
            <w:tcW w:w="1256" w:type="dxa"/>
            <w:noWrap/>
            <w:hideMark/>
          </w:tcPr>
          <w:p w14:paraId="175516F7" w14:textId="1BF7751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0.51</w:t>
            </w:r>
          </w:p>
        </w:tc>
        <w:tc>
          <w:tcPr>
            <w:tcW w:w="992" w:type="dxa"/>
            <w:noWrap/>
            <w:hideMark/>
          </w:tcPr>
          <w:p w14:paraId="365EB3EF" w14:textId="28C349A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0.09</w:t>
            </w:r>
          </w:p>
        </w:tc>
        <w:tc>
          <w:tcPr>
            <w:tcW w:w="932" w:type="dxa"/>
            <w:noWrap/>
            <w:hideMark/>
          </w:tcPr>
          <w:p w14:paraId="6A29A61F" w14:textId="3D926FE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2.78</w:t>
            </w:r>
          </w:p>
        </w:tc>
        <w:tc>
          <w:tcPr>
            <w:tcW w:w="1060" w:type="dxa"/>
            <w:noWrap/>
            <w:hideMark/>
          </w:tcPr>
          <w:p w14:paraId="5AD6EC58" w14:textId="2FBA2B7A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438</w:t>
            </w:r>
          </w:p>
        </w:tc>
      </w:tr>
      <w:tr w:rsidR="007801A2" w:rsidRPr="008051CB" w14:paraId="06E6E1BA" w14:textId="77777777" w:rsidTr="007801A2">
        <w:trPr>
          <w:trHeight w:val="240"/>
        </w:trPr>
        <w:tc>
          <w:tcPr>
            <w:tcW w:w="5260" w:type="dxa"/>
            <w:hideMark/>
          </w:tcPr>
          <w:p w14:paraId="670044B1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Protein-calorie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malnutrition</w:t>
            </w:r>
            <w:proofErr w:type="spellEnd"/>
          </w:p>
        </w:tc>
        <w:tc>
          <w:tcPr>
            <w:tcW w:w="1256" w:type="dxa"/>
            <w:noWrap/>
            <w:hideMark/>
          </w:tcPr>
          <w:p w14:paraId="105831AB" w14:textId="30ED13B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8.07</w:t>
            </w:r>
          </w:p>
        </w:tc>
        <w:tc>
          <w:tcPr>
            <w:tcW w:w="992" w:type="dxa"/>
            <w:noWrap/>
            <w:hideMark/>
          </w:tcPr>
          <w:p w14:paraId="22761ECD" w14:textId="7BBF2FDD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1.44</w:t>
            </w:r>
          </w:p>
        </w:tc>
        <w:tc>
          <w:tcPr>
            <w:tcW w:w="932" w:type="dxa"/>
            <w:noWrap/>
            <w:hideMark/>
          </w:tcPr>
          <w:p w14:paraId="2888625C" w14:textId="399FFCA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45.34</w:t>
            </w:r>
          </w:p>
        </w:tc>
        <w:tc>
          <w:tcPr>
            <w:tcW w:w="1060" w:type="dxa"/>
            <w:noWrap/>
            <w:hideMark/>
          </w:tcPr>
          <w:p w14:paraId="13322CA1" w14:textId="116AD553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018</w:t>
            </w:r>
          </w:p>
        </w:tc>
      </w:tr>
      <w:tr w:rsidR="007801A2" w:rsidRPr="008051CB" w14:paraId="32DEEBF9" w14:textId="77777777" w:rsidTr="007801A2">
        <w:trPr>
          <w:trHeight w:val="240"/>
        </w:trPr>
        <w:tc>
          <w:tcPr>
            <w:tcW w:w="5260" w:type="dxa"/>
            <w:hideMark/>
          </w:tcPr>
          <w:p w14:paraId="626E49C0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Morbid obesity; other endocrine/metabolic/nutritional disorders</w:t>
            </w:r>
          </w:p>
        </w:tc>
        <w:tc>
          <w:tcPr>
            <w:tcW w:w="1256" w:type="dxa"/>
            <w:noWrap/>
            <w:hideMark/>
          </w:tcPr>
          <w:p w14:paraId="3C1038E5" w14:textId="08C0D6C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0.58</w:t>
            </w:r>
          </w:p>
        </w:tc>
        <w:tc>
          <w:tcPr>
            <w:tcW w:w="992" w:type="dxa"/>
            <w:noWrap/>
            <w:hideMark/>
          </w:tcPr>
          <w:p w14:paraId="5563837B" w14:textId="0C20141A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0.19</w:t>
            </w:r>
          </w:p>
        </w:tc>
        <w:tc>
          <w:tcPr>
            <w:tcW w:w="932" w:type="dxa"/>
            <w:noWrap/>
            <w:hideMark/>
          </w:tcPr>
          <w:p w14:paraId="65B7DACD" w14:textId="0905810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1.74</w:t>
            </w:r>
          </w:p>
        </w:tc>
        <w:tc>
          <w:tcPr>
            <w:tcW w:w="1060" w:type="dxa"/>
            <w:noWrap/>
            <w:hideMark/>
          </w:tcPr>
          <w:p w14:paraId="5951D17F" w14:textId="25C0447B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330</w:t>
            </w:r>
          </w:p>
        </w:tc>
      </w:tr>
      <w:tr w:rsidR="007801A2" w:rsidRPr="008051CB" w14:paraId="7C00DA6E" w14:textId="77777777" w:rsidTr="007801A2">
        <w:trPr>
          <w:trHeight w:val="240"/>
        </w:trPr>
        <w:tc>
          <w:tcPr>
            <w:tcW w:w="5260" w:type="dxa"/>
            <w:hideMark/>
          </w:tcPr>
          <w:p w14:paraId="2D0F8C72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lastRenderedPageBreak/>
              <w:t>Liver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or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biliary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disease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488BB4D9" w14:textId="462A120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0.96</w:t>
            </w:r>
          </w:p>
        </w:tc>
        <w:tc>
          <w:tcPr>
            <w:tcW w:w="992" w:type="dxa"/>
            <w:noWrap/>
            <w:hideMark/>
          </w:tcPr>
          <w:p w14:paraId="32A5D4F4" w14:textId="6E7444E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0.32</w:t>
            </w:r>
          </w:p>
        </w:tc>
        <w:tc>
          <w:tcPr>
            <w:tcW w:w="932" w:type="dxa"/>
            <w:noWrap/>
            <w:hideMark/>
          </w:tcPr>
          <w:p w14:paraId="1EE7729A" w14:textId="6907ED13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2.87</w:t>
            </w:r>
          </w:p>
        </w:tc>
        <w:tc>
          <w:tcPr>
            <w:tcW w:w="1060" w:type="dxa"/>
            <w:noWrap/>
            <w:hideMark/>
          </w:tcPr>
          <w:p w14:paraId="30244F3E" w14:textId="69FEAD61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946</w:t>
            </w:r>
          </w:p>
        </w:tc>
      </w:tr>
      <w:tr w:rsidR="007801A2" w:rsidRPr="008051CB" w14:paraId="0FB511D0" w14:textId="77777777" w:rsidTr="007801A2">
        <w:trPr>
          <w:trHeight w:val="240"/>
        </w:trPr>
        <w:tc>
          <w:tcPr>
            <w:tcW w:w="5260" w:type="dxa"/>
            <w:hideMark/>
          </w:tcPr>
          <w:p w14:paraId="47C8B728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Dementia or other specified brain disorders</w:t>
            </w:r>
          </w:p>
        </w:tc>
        <w:tc>
          <w:tcPr>
            <w:tcW w:w="1256" w:type="dxa"/>
            <w:noWrap/>
            <w:hideMark/>
          </w:tcPr>
          <w:p w14:paraId="7A27437B" w14:textId="71A38E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1.39</w:t>
            </w:r>
          </w:p>
        </w:tc>
        <w:tc>
          <w:tcPr>
            <w:tcW w:w="992" w:type="dxa"/>
            <w:noWrap/>
            <w:hideMark/>
          </w:tcPr>
          <w:p w14:paraId="4F54D09A" w14:textId="7229EA5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0.28</w:t>
            </w:r>
          </w:p>
        </w:tc>
        <w:tc>
          <w:tcPr>
            <w:tcW w:w="932" w:type="dxa"/>
            <w:noWrap/>
            <w:hideMark/>
          </w:tcPr>
          <w:p w14:paraId="03D374CC" w14:textId="044A125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6.79</w:t>
            </w:r>
          </w:p>
        </w:tc>
        <w:tc>
          <w:tcPr>
            <w:tcW w:w="1060" w:type="dxa"/>
            <w:noWrap/>
            <w:hideMark/>
          </w:tcPr>
          <w:p w14:paraId="62346935" w14:textId="58EA5FD7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684</w:t>
            </w:r>
          </w:p>
        </w:tc>
      </w:tr>
      <w:tr w:rsidR="007801A2" w:rsidRPr="008051CB" w14:paraId="6E83C018" w14:textId="77777777" w:rsidTr="007801A2">
        <w:trPr>
          <w:trHeight w:val="240"/>
        </w:trPr>
        <w:tc>
          <w:tcPr>
            <w:tcW w:w="5260" w:type="dxa"/>
            <w:hideMark/>
          </w:tcPr>
          <w:p w14:paraId="30792032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Hemiplegia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,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paraplegia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,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paralysis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,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functional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disability</w:t>
            </w:r>
            <w:proofErr w:type="spellEnd"/>
          </w:p>
        </w:tc>
        <w:tc>
          <w:tcPr>
            <w:tcW w:w="1256" w:type="dxa"/>
            <w:noWrap/>
            <w:hideMark/>
          </w:tcPr>
          <w:p w14:paraId="31D4EA84" w14:textId="00914F0D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2.60</w:t>
            </w:r>
          </w:p>
        </w:tc>
        <w:tc>
          <w:tcPr>
            <w:tcW w:w="992" w:type="dxa"/>
            <w:noWrap/>
            <w:hideMark/>
          </w:tcPr>
          <w:p w14:paraId="5035A750" w14:textId="79CE9EE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0.42</w:t>
            </w:r>
          </w:p>
        </w:tc>
        <w:tc>
          <w:tcPr>
            <w:tcW w:w="932" w:type="dxa"/>
            <w:noWrap/>
            <w:hideMark/>
          </w:tcPr>
          <w:p w14:paraId="35608E57" w14:textId="34C5526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16.11</w:t>
            </w:r>
          </w:p>
        </w:tc>
        <w:tc>
          <w:tcPr>
            <w:tcW w:w="1060" w:type="dxa"/>
            <w:noWrap/>
            <w:hideMark/>
          </w:tcPr>
          <w:p w14:paraId="5441771F" w14:textId="6332859D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304</w:t>
            </w:r>
          </w:p>
        </w:tc>
      </w:tr>
      <w:tr w:rsidR="007801A2" w:rsidRPr="008051CB" w14:paraId="69250FE1" w14:textId="77777777" w:rsidTr="007801A2">
        <w:trPr>
          <w:trHeight w:val="240"/>
        </w:trPr>
        <w:tc>
          <w:tcPr>
            <w:tcW w:w="5260" w:type="dxa"/>
            <w:hideMark/>
          </w:tcPr>
          <w:p w14:paraId="4F6D3EC5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Congestive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heart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failure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2D0DF4B1" w14:textId="4341900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1.43</w:t>
            </w:r>
          </w:p>
        </w:tc>
        <w:tc>
          <w:tcPr>
            <w:tcW w:w="992" w:type="dxa"/>
            <w:noWrap/>
            <w:hideMark/>
          </w:tcPr>
          <w:p w14:paraId="0B70FE13" w14:textId="5284540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0.62</w:t>
            </w:r>
          </w:p>
        </w:tc>
        <w:tc>
          <w:tcPr>
            <w:tcW w:w="932" w:type="dxa"/>
            <w:noWrap/>
            <w:hideMark/>
          </w:tcPr>
          <w:p w14:paraId="08CFD53B" w14:textId="1DC76FE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3.32</w:t>
            </w:r>
          </w:p>
        </w:tc>
        <w:tc>
          <w:tcPr>
            <w:tcW w:w="1060" w:type="dxa"/>
            <w:noWrap/>
            <w:hideMark/>
          </w:tcPr>
          <w:p w14:paraId="2833DFFF" w14:textId="47611178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401</w:t>
            </w:r>
          </w:p>
        </w:tc>
      </w:tr>
      <w:tr w:rsidR="007801A2" w:rsidRPr="008051CB" w14:paraId="54EA7BE6" w14:textId="77777777" w:rsidTr="007801A2">
        <w:trPr>
          <w:trHeight w:val="240"/>
        </w:trPr>
        <w:tc>
          <w:tcPr>
            <w:tcW w:w="5260" w:type="dxa"/>
            <w:hideMark/>
          </w:tcPr>
          <w:p w14:paraId="4DDF0733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Unstable angina and other acute ischemic heart disease</w:t>
            </w:r>
          </w:p>
        </w:tc>
        <w:tc>
          <w:tcPr>
            <w:tcW w:w="1256" w:type="dxa"/>
            <w:noWrap/>
            <w:hideMark/>
          </w:tcPr>
          <w:p w14:paraId="00240EEA" w14:textId="306F63C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1.00</w:t>
            </w:r>
          </w:p>
        </w:tc>
        <w:tc>
          <w:tcPr>
            <w:tcW w:w="992" w:type="dxa"/>
            <w:noWrap/>
            <w:hideMark/>
          </w:tcPr>
          <w:p w14:paraId="025CE341" w14:textId="53B7ED2C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932" w:type="dxa"/>
            <w:noWrap/>
            <w:hideMark/>
          </w:tcPr>
          <w:p w14:paraId="4086E997" w14:textId="093C28C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1060" w:type="dxa"/>
            <w:noWrap/>
            <w:hideMark/>
          </w:tcPr>
          <w:p w14:paraId="12BC17D2" w14:textId="6DAC42BE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000</w:t>
            </w:r>
          </w:p>
        </w:tc>
      </w:tr>
      <w:tr w:rsidR="007801A2" w:rsidRPr="008051CB" w14:paraId="014C9AFE" w14:textId="77777777" w:rsidTr="007801A2">
        <w:trPr>
          <w:trHeight w:val="240"/>
        </w:trPr>
        <w:tc>
          <w:tcPr>
            <w:tcW w:w="5260" w:type="dxa"/>
            <w:hideMark/>
          </w:tcPr>
          <w:p w14:paraId="42A011A1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Angina;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old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myocardial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infarction</w:t>
            </w:r>
            <w:proofErr w:type="spellEnd"/>
          </w:p>
        </w:tc>
        <w:tc>
          <w:tcPr>
            <w:tcW w:w="1256" w:type="dxa"/>
            <w:noWrap/>
            <w:hideMark/>
          </w:tcPr>
          <w:p w14:paraId="11D1169F" w14:textId="603892B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1.15</w:t>
            </w:r>
          </w:p>
        </w:tc>
        <w:tc>
          <w:tcPr>
            <w:tcW w:w="992" w:type="dxa"/>
            <w:noWrap/>
            <w:hideMark/>
          </w:tcPr>
          <w:p w14:paraId="1D5D9008" w14:textId="34B184AA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0.40</w:t>
            </w:r>
          </w:p>
        </w:tc>
        <w:tc>
          <w:tcPr>
            <w:tcW w:w="932" w:type="dxa"/>
            <w:noWrap/>
            <w:hideMark/>
          </w:tcPr>
          <w:p w14:paraId="296B3436" w14:textId="10DD99C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3.31</w:t>
            </w:r>
          </w:p>
        </w:tc>
        <w:tc>
          <w:tcPr>
            <w:tcW w:w="1060" w:type="dxa"/>
            <w:noWrap/>
            <w:hideMark/>
          </w:tcPr>
          <w:p w14:paraId="10BEC307" w14:textId="260B215B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794</w:t>
            </w:r>
          </w:p>
        </w:tc>
      </w:tr>
      <w:tr w:rsidR="007801A2" w:rsidRPr="008051CB" w14:paraId="71881B54" w14:textId="77777777" w:rsidTr="007801A2">
        <w:trPr>
          <w:trHeight w:val="240"/>
        </w:trPr>
        <w:tc>
          <w:tcPr>
            <w:tcW w:w="5260" w:type="dxa"/>
            <w:hideMark/>
          </w:tcPr>
          <w:p w14:paraId="72E2C5A2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Hypertension</w:t>
            </w:r>
            <w:proofErr w:type="spellEnd"/>
          </w:p>
        </w:tc>
        <w:tc>
          <w:tcPr>
            <w:tcW w:w="1256" w:type="dxa"/>
            <w:noWrap/>
            <w:hideMark/>
          </w:tcPr>
          <w:p w14:paraId="00C4BD03" w14:textId="0D68D96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0.24</w:t>
            </w:r>
          </w:p>
        </w:tc>
        <w:tc>
          <w:tcPr>
            <w:tcW w:w="992" w:type="dxa"/>
            <w:noWrap/>
            <w:hideMark/>
          </w:tcPr>
          <w:p w14:paraId="1693BCFC" w14:textId="3ADE495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0.08</w:t>
            </w:r>
          </w:p>
        </w:tc>
        <w:tc>
          <w:tcPr>
            <w:tcW w:w="932" w:type="dxa"/>
            <w:noWrap/>
            <w:hideMark/>
          </w:tcPr>
          <w:p w14:paraId="3CC5DF6C" w14:textId="550C352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0.68</w:t>
            </w:r>
          </w:p>
        </w:tc>
        <w:tc>
          <w:tcPr>
            <w:tcW w:w="1060" w:type="dxa"/>
            <w:noWrap/>
            <w:hideMark/>
          </w:tcPr>
          <w:p w14:paraId="0E190958" w14:textId="15B530B9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007</w:t>
            </w:r>
          </w:p>
        </w:tc>
      </w:tr>
      <w:tr w:rsidR="007801A2" w:rsidRPr="008051CB" w14:paraId="21A717B8" w14:textId="77777777" w:rsidTr="007801A2">
        <w:trPr>
          <w:trHeight w:val="240"/>
        </w:trPr>
        <w:tc>
          <w:tcPr>
            <w:tcW w:w="5260" w:type="dxa"/>
            <w:hideMark/>
          </w:tcPr>
          <w:p w14:paraId="0D8D65B9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Presence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of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cardiac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pacemaker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</w:p>
        </w:tc>
        <w:tc>
          <w:tcPr>
            <w:tcW w:w="1256" w:type="dxa"/>
            <w:noWrap/>
            <w:hideMark/>
          </w:tcPr>
          <w:p w14:paraId="04841598" w14:textId="6E24CF2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0.75</w:t>
            </w:r>
          </w:p>
        </w:tc>
        <w:tc>
          <w:tcPr>
            <w:tcW w:w="992" w:type="dxa"/>
            <w:noWrap/>
            <w:hideMark/>
          </w:tcPr>
          <w:p w14:paraId="5A3D2236" w14:textId="5081898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0.22</w:t>
            </w:r>
          </w:p>
        </w:tc>
        <w:tc>
          <w:tcPr>
            <w:tcW w:w="932" w:type="dxa"/>
            <w:noWrap/>
            <w:hideMark/>
          </w:tcPr>
          <w:p w14:paraId="76566215" w14:textId="699517D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2.58</w:t>
            </w:r>
          </w:p>
        </w:tc>
        <w:tc>
          <w:tcPr>
            <w:tcW w:w="1060" w:type="dxa"/>
            <w:noWrap/>
            <w:hideMark/>
          </w:tcPr>
          <w:p w14:paraId="6AFDB21E" w14:textId="1A938019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644</w:t>
            </w:r>
          </w:p>
        </w:tc>
      </w:tr>
      <w:tr w:rsidR="007801A2" w:rsidRPr="008051CB" w14:paraId="16A54AEF" w14:textId="77777777" w:rsidTr="007801A2">
        <w:trPr>
          <w:trHeight w:val="240"/>
        </w:trPr>
        <w:tc>
          <w:tcPr>
            <w:tcW w:w="5260" w:type="dxa"/>
            <w:hideMark/>
          </w:tcPr>
          <w:p w14:paraId="2245BA33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Stroke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6804ED86" w14:textId="56E76D6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0.44</w:t>
            </w:r>
          </w:p>
        </w:tc>
        <w:tc>
          <w:tcPr>
            <w:tcW w:w="992" w:type="dxa"/>
            <w:noWrap/>
            <w:hideMark/>
          </w:tcPr>
          <w:p w14:paraId="201913F6" w14:textId="4D763C0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0.03</w:t>
            </w:r>
          </w:p>
        </w:tc>
        <w:tc>
          <w:tcPr>
            <w:tcW w:w="932" w:type="dxa"/>
            <w:noWrap/>
            <w:hideMark/>
          </w:tcPr>
          <w:p w14:paraId="7D1F7584" w14:textId="28F7FA7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5.75</w:t>
            </w:r>
          </w:p>
        </w:tc>
        <w:tc>
          <w:tcPr>
            <w:tcW w:w="1060" w:type="dxa"/>
            <w:noWrap/>
            <w:hideMark/>
          </w:tcPr>
          <w:p w14:paraId="3AEC4F26" w14:textId="28B55751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528</w:t>
            </w:r>
          </w:p>
        </w:tc>
      </w:tr>
      <w:tr w:rsidR="007801A2" w:rsidRPr="008051CB" w14:paraId="05E04FD8" w14:textId="77777777" w:rsidTr="007801A2">
        <w:trPr>
          <w:trHeight w:val="240"/>
        </w:trPr>
        <w:tc>
          <w:tcPr>
            <w:tcW w:w="5260" w:type="dxa"/>
            <w:hideMark/>
          </w:tcPr>
          <w:p w14:paraId="5E387C67" w14:textId="223191E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Chronic obstructive pulmonary disease </w:t>
            </w:r>
          </w:p>
        </w:tc>
        <w:tc>
          <w:tcPr>
            <w:tcW w:w="1256" w:type="dxa"/>
            <w:noWrap/>
            <w:hideMark/>
          </w:tcPr>
          <w:p w14:paraId="3809637F" w14:textId="3C9E7D9D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1.21</w:t>
            </w:r>
          </w:p>
        </w:tc>
        <w:tc>
          <w:tcPr>
            <w:tcW w:w="992" w:type="dxa"/>
            <w:noWrap/>
            <w:hideMark/>
          </w:tcPr>
          <w:p w14:paraId="5B3ABE13" w14:textId="3D21B3B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0.48</w:t>
            </w:r>
          </w:p>
        </w:tc>
        <w:tc>
          <w:tcPr>
            <w:tcW w:w="932" w:type="dxa"/>
            <w:noWrap/>
            <w:hideMark/>
          </w:tcPr>
          <w:p w14:paraId="779ACEEB" w14:textId="09AE5CD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3.08</w:t>
            </w:r>
          </w:p>
        </w:tc>
        <w:tc>
          <w:tcPr>
            <w:tcW w:w="1060" w:type="dxa"/>
            <w:noWrap/>
            <w:hideMark/>
          </w:tcPr>
          <w:p w14:paraId="0900FC6B" w14:textId="64BD8F44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688</w:t>
            </w:r>
          </w:p>
        </w:tc>
      </w:tr>
      <w:tr w:rsidR="007801A2" w:rsidRPr="008051CB" w14:paraId="0FDA7863" w14:textId="77777777" w:rsidTr="007801A2">
        <w:trPr>
          <w:trHeight w:val="240"/>
        </w:trPr>
        <w:tc>
          <w:tcPr>
            <w:tcW w:w="5260" w:type="dxa"/>
            <w:hideMark/>
          </w:tcPr>
          <w:p w14:paraId="0963C313" w14:textId="132EBE4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CHADS</w:t>
            </w:r>
            <w:r w:rsidRPr="00063F85">
              <w:rPr>
                <w:rFonts w:ascii="Calibri" w:eastAsia="Times New Roman" w:hAnsi="Calibri" w:cs="Calibri"/>
                <w:color w:val="000000"/>
                <w:sz w:val="22"/>
                <w:szCs w:val="22"/>
                <w:vertAlign w:val="subscript"/>
                <w:lang w:eastAsia="es-ES_tradnl"/>
              </w:rPr>
              <w:t>2</w:t>
            </w:r>
            <w:r w:rsidR="00063F85" w:rsidRP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-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VASc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-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score</w:t>
            </w:r>
          </w:p>
        </w:tc>
        <w:tc>
          <w:tcPr>
            <w:tcW w:w="1256" w:type="dxa"/>
            <w:noWrap/>
            <w:hideMark/>
          </w:tcPr>
          <w:p w14:paraId="533F6CD1" w14:textId="1B8070C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1.40</w:t>
            </w:r>
          </w:p>
        </w:tc>
        <w:tc>
          <w:tcPr>
            <w:tcW w:w="992" w:type="dxa"/>
            <w:noWrap/>
            <w:hideMark/>
          </w:tcPr>
          <w:p w14:paraId="433E819D" w14:textId="68DF222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0.86</w:t>
            </w:r>
          </w:p>
        </w:tc>
        <w:tc>
          <w:tcPr>
            <w:tcW w:w="932" w:type="dxa"/>
            <w:noWrap/>
            <w:hideMark/>
          </w:tcPr>
          <w:p w14:paraId="4FFF4F42" w14:textId="13D7010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2.30</w:t>
            </w:r>
          </w:p>
        </w:tc>
        <w:tc>
          <w:tcPr>
            <w:tcW w:w="1060" w:type="dxa"/>
            <w:noWrap/>
            <w:hideMark/>
          </w:tcPr>
          <w:p w14:paraId="10906E0C" w14:textId="1FB43200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180</w:t>
            </w:r>
          </w:p>
        </w:tc>
      </w:tr>
      <w:tr w:rsidR="007801A2" w:rsidRPr="008051CB" w14:paraId="50D5EF65" w14:textId="77777777" w:rsidTr="007801A2">
        <w:trPr>
          <w:trHeight w:val="240"/>
        </w:trPr>
        <w:tc>
          <w:tcPr>
            <w:tcW w:w="5260" w:type="dxa"/>
            <w:noWrap/>
            <w:hideMark/>
          </w:tcPr>
          <w:p w14:paraId="4B492004" w14:textId="463CCC9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HAS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-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BLED_score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</w:p>
        </w:tc>
        <w:tc>
          <w:tcPr>
            <w:tcW w:w="1256" w:type="dxa"/>
            <w:noWrap/>
            <w:hideMark/>
          </w:tcPr>
          <w:p w14:paraId="4F5E202E" w14:textId="716AABD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3.17</w:t>
            </w:r>
          </w:p>
        </w:tc>
        <w:tc>
          <w:tcPr>
            <w:tcW w:w="992" w:type="dxa"/>
            <w:noWrap/>
            <w:hideMark/>
          </w:tcPr>
          <w:p w14:paraId="69055FAC" w14:textId="729896AA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1.64</w:t>
            </w:r>
          </w:p>
        </w:tc>
        <w:tc>
          <w:tcPr>
            <w:tcW w:w="932" w:type="dxa"/>
            <w:noWrap/>
            <w:hideMark/>
          </w:tcPr>
          <w:p w14:paraId="0E3436F5" w14:textId="3535322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6.11</w:t>
            </w:r>
          </w:p>
        </w:tc>
        <w:tc>
          <w:tcPr>
            <w:tcW w:w="1060" w:type="dxa"/>
            <w:noWrap/>
            <w:hideMark/>
          </w:tcPr>
          <w:p w14:paraId="042D16F2" w14:textId="0DB8F73A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001</w:t>
            </w:r>
          </w:p>
        </w:tc>
      </w:tr>
      <w:tr w:rsidR="007801A2" w:rsidRPr="008051CB" w14:paraId="1E941287" w14:textId="77777777" w:rsidTr="007801A2">
        <w:trPr>
          <w:trHeight w:val="220"/>
        </w:trPr>
        <w:tc>
          <w:tcPr>
            <w:tcW w:w="5260" w:type="dxa"/>
            <w:noWrap/>
            <w:hideMark/>
          </w:tcPr>
          <w:p w14:paraId="3A4DD959" w14:textId="25822F8D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COVID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19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during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the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episode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5797F523" w14:textId="7B0D271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1.00</w:t>
            </w:r>
          </w:p>
        </w:tc>
        <w:tc>
          <w:tcPr>
            <w:tcW w:w="992" w:type="dxa"/>
            <w:noWrap/>
            <w:hideMark/>
          </w:tcPr>
          <w:p w14:paraId="7BA41654" w14:textId="13CA545C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932" w:type="dxa"/>
            <w:noWrap/>
            <w:hideMark/>
          </w:tcPr>
          <w:p w14:paraId="60F993D1" w14:textId="277F35A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1060" w:type="dxa"/>
            <w:noWrap/>
            <w:hideMark/>
          </w:tcPr>
          <w:p w14:paraId="61A8AA24" w14:textId="3D8D616F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000</w:t>
            </w:r>
          </w:p>
        </w:tc>
      </w:tr>
      <w:tr w:rsidR="007801A2" w:rsidRPr="008051CB" w14:paraId="2329737F" w14:textId="77777777" w:rsidTr="007801A2">
        <w:trPr>
          <w:trHeight w:val="220"/>
        </w:trPr>
        <w:tc>
          <w:tcPr>
            <w:tcW w:w="5260" w:type="dxa"/>
            <w:noWrap/>
            <w:hideMark/>
          </w:tcPr>
          <w:p w14:paraId="31978AA7" w14:textId="0E670B8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Previous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COVID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256" w:type="dxa"/>
            <w:noWrap/>
            <w:hideMark/>
          </w:tcPr>
          <w:p w14:paraId="1DAEF8B2" w14:textId="3F84A5B3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1.00</w:t>
            </w:r>
          </w:p>
        </w:tc>
        <w:tc>
          <w:tcPr>
            <w:tcW w:w="992" w:type="dxa"/>
            <w:noWrap/>
            <w:hideMark/>
          </w:tcPr>
          <w:p w14:paraId="5C8777D7" w14:textId="41AC1B2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932" w:type="dxa"/>
            <w:noWrap/>
            <w:hideMark/>
          </w:tcPr>
          <w:p w14:paraId="540D4F44" w14:textId="5491655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1060" w:type="dxa"/>
            <w:noWrap/>
            <w:hideMark/>
          </w:tcPr>
          <w:p w14:paraId="1DA6CD94" w14:textId="6A6A5F6F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000</w:t>
            </w:r>
          </w:p>
        </w:tc>
      </w:tr>
    </w:tbl>
    <w:p w14:paraId="7E750156" w14:textId="5F135837" w:rsidR="007801A2" w:rsidRPr="008051CB" w:rsidRDefault="007801A2" w:rsidP="008051CB">
      <w:pPr>
        <w:spacing w:line="48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42C0CAD" w14:textId="0DDC174B" w:rsidR="007801A2" w:rsidRPr="008051CB" w:rsidRDefault="007801A2" w:rsidP="008051CB">
      <w:pPr>
        <w:spacing w:line="48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8051CB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>DM</w:t>
      </w:r>
      <w:r w:rsidR="00063F85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>, d</w:t>
      </w:r>
      <w:r w:rsidRPr="008051CB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>iabetes mellitus; CABDG</w:t>
      </w:r>
      <w:r w:rsidR="00063F85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 xml:space="preserve">, </w:t>
      </w:r>
      <w:r w:rsidRPr="008051CB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 xml:space="preserve">coronary artery bypass graft; </w:t>
      </w:r>
      <w:r w:rsidR="00063F85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 xml:space="preserve">COVID-19, coronavirus disease 2019. </w:t>
      </w:r>
    </w:p>
    <w:p w14:paraId="5237291C" w14:textId="293103BF" w:rsidR="007801A2" w:rsidRPr="008051CB" w:rsidRDefault="007801A2" w:rsidP="008051CB">
      <w:pPr>
        <w:spacing w:line="48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38D936EC" w14:textId="77777777" w:rsidR="008051CB" w:rsidRDefault="008051CB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br w:type="page"/>
      </w:r>
    </w:p>
    <w:p w14:paraId="6F408968" w14:textId="04B06AC8" w:rsidR="007801A2" w:rsidRPr="00063F85" w:rsidRDefault="008051CB" w:rsidP="008051CB">
      <w:pPr>
        <w:spacing w:line="480" w:lineRule="auto"/>
        <w:jc w:val="both"/>
        <w:rPr>
          <w:rFonts w:ascii="Calibri" w:hAnsi="Calibri" w:cs="Calibri"/>
          <w:sz w:val="22"/>
          <w:lang w:val="en-US"/>
        </w:rPr>
      </w:pPr>
      <w:r>
        <w:rPr>
          <w:rFonts w:ascii="Calibri" w:hAnsi="Calibri" w:cs="Calibri"/>
          <w:b/>
          <w:bCs/>
          <w:sz w:val="22"/>
          <w:lang w:val="en-US"/>
        </w:rPr>
        <w:lastRenderedPageBreak/>
        <w:t>T</w:t>
      </w:r>
      <w:r w:rsidR="007801A2" w:rsidRPr="008051CB">
        <w:rPr>
          <w:rFonts w:ascii="Calibri" w:hAnsi="Calibri" w:cs="Calibri"/>
          <w:b/>
          <w:bCs/>
          <w:sz w:val="22"/>
          <w:lang w:val="en-US"/>
        </w:rPr>
        <w:t xml:space="preserve">able </w:t>
      </w:r>
      <w:r>
        <w:rPr>
          <w:rFonts w:ascii="Calibri" w:hAnsi="Calibri" w:cs="Calibri"/>
          <w:b/>
          <w:bCs/>
          <w:sz w:val="22"/>
          <w:lang w:val="en-US"/>
        </w:rPr>
        <w:t>S</w:t>
      </w:r>
      <w:r w:rsidR="00AF47A5" w:rsidRPr="008051CB">
        <w:rPr>
          <w:rFonts w:ascii="Calibri" w:hAnsi="Calibri" w:cs="Calibri"/>
          <w:b/>
          <w:bCs/>
          <w:sz w:val="22"/>
          <w:lang w:val="en-US"/>
        </w:rPr>
        <w:t>5</w:t>
      </w:r>
      <w:r w:rsidR="007801A2" w:rsidRPr="008051CB">
        <w:rPr>
          <w:rFonts w:ascii="Calibri" w:hAnsi="Calibri" w:cs="Calibri"/>
          <w:b/>
          <w:bCs/>
          <w:sz w:val="22"/>
          <w:lang w:val="en-US"/>
        </w:rPr>
        <w:t xml:space="preserve">. </w:t>
      </w:r>
      <w:r w:rsidR="007801A2" w:rsidRPr="00063F85">
        <w:rPr>
          <w:rFonts w:ascii="Calibri" w:hAnsi="Calibri" w:cs="Calibri"/>
          <w:sz w:val="22"/>
          <w:lang w:val="en-US"/>
        </w:rPr>
        <w:t>Adjustment variables used in the full model for 30-day readmissions analysis</w:t>
      </w:r>
    </w:p>
    <w:p w14:paraId="7E634AF0" w14:textId="423EE23B" w:rsidR="007801A2" w:rsidRPr="008051CB" w:rsidRDefault="007801A2" w:rsidP="008051CB">
      <w:pPr>
        <w:spacing w:line="48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en-GB"/>
        </w:rPr>
      </w:pPr>
    </w:p>
    <w:tbl>
      <w:tblPr>
        <w:tblStyle w:val="Tablaconcuadrcula"/>
        <w:tblW w:w="9500" w:type="dxa"/>
        <w:tblLook w:val="04A0" w:firstRow="1" w:lastRow="0" w:firstColumn="1" w:lastColumn="0" w:noHBand="0" w:noVBand="1"/>
      </w:tblPr>
      <w:tblGrid>
        <w:gridCol w:w="5260"/>
        <w:gridCol w:w="1256"/>
        <w:gridCol w:w="992"/>
        <w:gridCol w:w="932"/>
        <w:gridCol w:w="1060"/>
      </w:tblGrid>
      <w:tr w:rsidR="007801A2" w:rsidRPr="008051CB" w14:paraId="4197A16A" w14:textId="77777777" w:rsidTr="001E2523">
        <w:trPr>
          <w:trHeight w:val="220"/>
        </w:trPr>
        <w:tc>
          <w:tcPr>
            <w:tcW w:w="5260" w:type="dxa"/>
            <w:noWrap/>
            <w:hideMark/>
          </w:tcPr>
          <w:p w14:paraId="39BFBF5C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FFFFFF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FFFFFF"/>
                <w:sz w:val="22"/>
                <w:szCs w:val="22"/>
                <w:lang w:eastAsia="es-ES_tradnl"/>
              </w:rPr>
              <w:t>MODELO COMPLETO DE MORTALIDAD</w:t>
            </w:r>
          </w:p>
        </w:tc>
        <w:tc>
          <w:tcPr>
            <w:tcW w:w="1256" w:type="dxa"/>
            <w:noWrap/>
            <w:hideMark/>
          </w:tcPr>
          <w:p w14:paraId="0C1CFC60" w14:textId="77777777" w:rsidR="007801A2" w:rsidRPr="002C63E4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Odds</w:t>
            </w:r>
            <w:proofErr w:type="spellEnd"/>
            <w:r w:rsidRP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ratio</w:t>
            </w:r>
          </w:p>
        </w:tc>
        <w:tc>
          <w:tcPr>
            <w:tcW w:w="1924" w:type="dxa"/>
            <w:gridSpan w:val="2"/>
            <w:noWrap/>
            <w:hideMark/>
          </w:tcPr>
          <w:p w14:paraId="4F0AA68C" w14:textId="4F765649" w:rsidR="007801A2" w:rsidRPr="002C63E4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GB"/>
              </w:rPr>
              <w:t>95%CI</w:t>
            </w:r>
          </w:p>
        </w:tc>
        <w:tc>
          <w:tcPr>
            <w:tcW w:w="1060" w:type="dxa"/>
            <w:noWrap/>
            <w:hideMark/>
          </w:tcPr>
          <w:p w14:paraId="66A4211F" w14:textId="09D917A6" w:rsidR="007801A2" w:rsidRPr="002C63E4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i/>
                <w:iCs/>
                <w:color w:val="000000"/>
                <w:sz w:val="22"/>
                <w:szCs w:val="22"/>
                <w:lang w:eastAsia="es-ES_tradnl"/>
              </w:rPr>
            </w:pPr>
            <w:r w:rsidRPr="002C63E4">
              <w:rPr>
                <w:rFonts w:ascii="Calibri" w:eastAsia="Times New Roman" w:hAnsi="Calibri" w:cs="Calibri"/>
                <w:i/>
                <w:iCs/>
                <w:color w:val="000000"/>
                <w:sz w:val="22"/>
                <w:szCs w:val="22"/>
                <w:lang w:eastAsia="es-ES_tradnl"/>
              </w:rPr>
              <w:t xml:space="preserve">P </w:t>
            </w:r>
          </w:p>
        </w:tc>
      </w:tr>
      <w:tr w:rsidR="007801A2" w:rsidRPr="008051CB" w14:paraId="4B9F63E8" w14:textId="77777777" w:rsidTr="001E2523">
        <w:trPr>
          <w:trHeight w:val="240"/>
        </w:trPr>
        <w:tc>
          <w:tcPr>
            <w:tcW w:w="5260" w:type="dxa"/>
            <w:hideMark/>
          </w:tcPr>
          <w:p w14:paraId="711842B6" w14:textId="6A962EC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Age</w:t>
            </w:r>
            <w:r w:rsidR="002C63E4">
              <w:rPr>
                <w:rFonts w:ascii="Calibri" w:eastAsia="Times New Roman" w:hAnsi="Calibri" w:cs="Calibri"/>
                <w:sz w:val="22"/>
                <w:szCs w:val="22"/>
                <w:lang w:val="en-US"/>
              </w:rPr>
              <w:t>, y</w:t>
            </w:r>
          </w:p>
        </w:tc>
        <w:tc>
          <w:tcPr>
            <w:tcW w:w="1256" w:type="dxa"/>
            <w:noWrap/>
            <w:hideMark/>
          </w:tcPr>
          <w:p w14:paraId="4AC42CD6" w14:textId="5BBD97E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1.00</w:t>
            </w:r>
          </w:p>
        </w:tc>
        <w:tc>
          <w:tcPr>
            <w:tcW w:w="992" w:type="dxa"/>
            <w:noWrap/>
            <w:hideMark/>
          </w:tcPr>
          <w:p w14:paraId="62F8FD29" w14:textId="134F2373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0.97</w:t>
            </w:r>
          </w:p>
        </w:tc>
        <w:tc>
          <w:tcPr>
            <w:tcW w:w="932" w:type="dxa"/>
            <w:noWrap/>
            <w:hideMark/>
          </w:tcPr>
          <w:p w14:paraId="0514EB8F" w14:textId="4AEAB97D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1.03</w:t>
            </w:r>
          </w:p>
        </w:tc>
        <w:tc>
          <w:tcPr>
            <w:tcW w:w="1060" w:type="dxa"/>
            <w:noWrap/>
            <w:hideMark/>
          </w:tcPr>
          <w:p w14:paraId="0E9D8260" w14:textId="1F1BBD12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744</w:t>
            </w:r>
          </w:p>
        </w:tc>
      </w:tr>
      <w:tr w:rsidR="007801A2" w:rsidRPr="008051CB" w14:paraId="60DB533D" w14:textId="77777777" w:rsidTr="001E2523">
        <w:trPr>
          <w:trHeight w:val="240"/>
        </w:trPr>
        <w:tc>
          <w:tcPr>
            <w:tcW w:w="5260" w:type="dxa"/>
            <w:hideMark/>
          </w:tcPr>
          <w:p w14:paraId="3CC89C9D" w14:textId="5CD00D4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sz w:val="22"/>
                <w:szCs w:val="22"/>
                <w:lang w:eastAsia="es-ES_tradnl"/>
              </w:rPr>
              <w:t>Male</w:t>
            </w:r>
            <w:r w:rsidR="002C63E4">
              <w:rPr>
                <w:rFonts w:ascii="Calibri" w:eastAsia="Times New Roman" w:hAnsi="Calibri" w:cs="Calibri"/>
                <w:sz w:val="22"/>
                <w:szCs w:val="22"/>
                <w:lang w:eastAsia="es-ES_tradnl"/>
              </w:rPr>
              <w:t xml:space="preserve"> sex</w:t>
            </w:r>
          </w:p>
        </w:tc>
        <w:tc>
          <w:tcPr>
            <w:tcW w:w="1256" w:type="dxa"/>
            <w:noWrap/>
            <w:hideMark/>
          </w:tcPr>
          <w:p w14:paraId="772D0AFF" w14:textId="600AF5D3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1.15</w:t>
            </w:r>
          </w:p>
        </w:tc>
        <w:tc>
          <w:tcPr>
            <w:tcW w:w="992" w:type="dxa"/>
            <w:noWrap/>
            <w:hideMark/>
          </w:tcPr>
          <w:p w14:paraId="160BE248" w14:textId="6451140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0.76</w:t>
            </w:r>
          </w:p>
        </w:tc>
        <w:tc>
          <w:tcPr>
            <w:tcW w:w="932" w:type="dxa"/>
            <w:noWrap/>
            <w:hideMark/>
          </w:tcPr>
          <w:p w14:paraId="60F4B18E" w14:textId="3B025EB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1.74</w:t>
            </w:r>
          </w:p>
        </w:tc>
        <w:tc>
          <w:tcPr>
            <w:tcW w:w="1060" w:type="dxa"/>
            <w:noWrap/>
            <w:hideMark/>
          </w:tcPr>
          <w:p w14:paraId="264C86C7" w14:textId="24EE690C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505</w:t>
            </w:r>
          </w:p>
        </w:tc>
      </w:tr>
      <w:tr w:rsidR="007801A2" w:rsidRPr="008051CB" w14:paraId="0AAF675C" w14:textId="77777777" w:rsidTr="001E2523">
        <w:trPr>
          <w:trHeight w:val="240"/>
        </w:trPr>
        <w:tc>
          <w:tcPr>
            <w:tcW w:w="5260" w:type="dxa"/>
            <w:hideMark/>
          </w:tcPr>
          <w:p w14:paraId="591527EC" w14:textId="0A28FA9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DM or DM complications</w:t>
            </w:r>
          </w:p>
        </w:tc>
        <w:tc>
          <w:tcPr>
            <w:tcW w:w="1256" w:type="dxa"/>
            <w:noWrap/>
            <w:hideMark/>
          </w:tcPr>
          <w:p w14:paraId="1BA95DA1" w14:textId="027045A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0.87</w:t>
            </w:r>
          </w:p>
        </w:tc>
        <w:tc>
          <w:tcPr>
            <w:tcW w:w="992" w:type="dxa"/>
            <w:noWrap/>
            <w:hideMark/>
          </w:tcPr>
          <w:p w14:paraId="4B79BB9C" w14:textId="4D554DB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0.53</w:t>
            </w:r>
          </w:p>
        </w:tc>
        <w:tc>
          <w:tcPr>
            <w:tcW w:w="932" w:type="dxa"/>
            <w:noWrap/>
            <w:hideMark/>
          </w:tcPr>
          <w:p w14:paraId="181F2C83" w14:textId="2C052E5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1.43</w:t>
            </w:r>
          </w:p>
        </w:tc>
        <w:tc>
          <w:tcPr>
            <w:tcW w:w="1060" w:type="dxa"/>
            <w:noWrap/>
            <w:hideMark/>
          </w:tcPr>
          <w:p w14:paraId="7EFB5316" w14:textId="72C0B7BA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592</w:t>
            </w:r>
          </w:p>
        </w:tc>
      </w:tr>
      <w:tr w:rsidR="007801A2" w:rsidRPr="008051CB" w14:paraId="471F92A1" w14:textId="77777777" w:rsidTr="001E2523">
        <w:trPr>
          <w:trHeight w:val="240"/>
        </w:trPr>
        <w:tc>
          <w:tcPr>
            <w:tcW w:w="5260" w:type="dxa"/>
            <w:hideMark/>
          </w:tcPr>
          <w:p w14:paraId="061CEB59" w14:textId="56C74AE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Disorders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of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l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ip</w:t>
            </w:r>
            <w:r w:rsidR="00063F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i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m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etabolism</w:t>
            </w:r>
            <w:proofErr w:type="spellEnd"/>
          </w:p>
        </w:tc>
        <w:tc>
          <w:tcPr>
            <w:tcW w:w="1256" w:type="dxa"/>
            <w:noWrap/>
            <w:hideMark/>
          </w:tcPr>
          <w:p w14:paraId="1E7D6E48" w14:textId="3209AC8A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1.21</w:t>
            </w:r>
          </w:p>
        </w:tc>
        <w:tc>
          <w:tcPr>
            <w:tcW w:w="992" w:type="dxa"/>
            <w:noWrap/>
            <w:hideMark/>
          </w:tcPr>
          <w:p w14:paraId="4CFC756E" w14:textId="44364D9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0.82</w:t>
            </w:r>
          </w:p>
        </w:tc>
        <w:tc>
          <w:tcPr>
            <w:tcW w:w="932" w:type="dxa"/>
            <w:noWrap/>
            <w:hideMark/>
          </w:tcPr>
          <w:p w14:paraId="0C31DC6C" w14:textId="25A2C19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1.78</w:t>
            </w:r>
          </w:p>
        </w:tc>
        <w:tc>
          <w:tcPr>
            <w:tcW w:w="1060" w:type="dxa"/>
            <w:noWrap/>
            <w:hideMark/>
          </w:tcPr>
          <w:p w14:paraId="6FE1DE71" w14:textId="71A2659B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338</w:t>
            </w:r>
          </w:p>
        </w:tc>
      </w:tr>
      <w:tr w:rsidR="007801A2" w:rsidRPr="008051CB" w14:paraId="4A1C2630" w14:textId="77777777" w:rsidTr="001E2523">
        <w:trPr>
          <w:trHeight w:val="240"/>
        </w:trPr>
        <w:tc>
          <w:tcPr>
            <w:tcW w:w="5260" w:type="dxa"/>
            <w:hideMark/>
          </w:tcPr>
          <w:p w14:paraId="214914D0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Personal history of nicotine dependence</w:t>
            </w:r>
          </w:p>
        </w:tc>
        <w:tc>
          <w:tcPr>
            <w:tcW w:w="1256" w:type="dxa"/>
            <w:noWrap/>
            <w:hideMark/>
          </w:tcPr>
          <w:p w14:paraId="0BB03FBD" w14:textId="02DAB21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0.63</w:t>
            </w:r>
          </w:p>
        </w:tc>
        <w:tc>
          <w:tcPr>
            <w:tcW w:w="992" w:type="dxa"/>
            <w:noWrap/>
            <w:hideMark/>
          </w:tcPr>
          <w:p w14:paraId="0389F6C7" w14:textId="092908D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0.40</w:t>
            </w:r>
          </w:p>
        </w:tc>
        <w:tc>
          <w:tcPr>
            <w:tcW w:w="932" w:type="dxa"/>
            <w:noWrap/>
            <w:hideMark/>
          </w:tcPr>
          <w:p w14:paraId="5ECCDDD9" w14:textId="7F86ADDC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0.99</w:t>
            </w:r>
          </w:p>
        </w:tc>
        <w:tc>
          <w:tcPr>
            <w:tcW w:w="1060" w:type="dxa"/>
            <w:noWrap/>
            <w:hideMark/>
          </w:tcPr>
          <w:p w14:paraId="7467B874" w14:textId="4D209321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046</w:t>
            </w:r>
          </w:p>
        </w:tc>
      </w:tr>
      <w:tr w:rsidR="007801A2" w:rsidRPr="008051CB" w14:paraId="03B2D71B" w14:textId="77777777" w:rsidTr="001E2523">
        <w:trPr>
          <w:trHeight w:val="240"/>
        </w:trPr>
        <w:tc>
          <w:tcPr>
            <w:tcW w:w="5260" w:type="dxa"/>
            <w:hideMark/>
          </w:tcPr>
          <w:p w14:paraId="34F1D695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Vascular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or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circulatory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disease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3CC1CF1F" w14:textId="380C7BE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1.67</w:t>
            </w:r>
          </w:p>
        </w:tc>
        <w:tc>
          <w:tcPr>
            <w:tcW w:w="992" w:type="dxa"/>
            <w:noWrap/>
            <w:hideMark/>
          </w:tcPr>
          <w:p w14:paraId="7233AC8E" w14:textId="063A51FA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1.06</w:t>
            </w:r>
          </w:p>
        </w:tc>
        <w:tc>
          <w:tcPr>
            <w:tcW w:w="932" w:type="dxa"/>
            <w:noWrap/>
            <w:hideMark/>
          </w:tcPr>
          <w:p w14:paraId="436FAAB0" w14:textId="2BE64FD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2.63</w:t>
            </w:r>
          </w:p>
        </w:tc>
        <w:tc>
          <w:tcPr>
            <w:tcW w:w="1060" w:type="dxa"/>
            <w:noWrap/>
            <w:hideMark/>
          </w:tcPr>
          <w:p w14:paraId="2DF3F961" w14:textId="5FED9D82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027</w:t>
            </w:r>
          </w:p>
        </w:tc>
      </w:tr>
      <w:tr w:rsidR="007801A2" w:rsidRPr="008051CB" w14:paraId="4A365FEF" w14:textId="77777777" w:rsidTr="001E2523">
        <w:trPr>
          <w:trHeight w:val="960"/>
        </w:trPr>
        <w:tc>
          <w:tcPr>
            <w:tcW w:w="5260" w:type="dxa"/>
            <w:hideMark/>
          </w:tcPr>
          <w:p w14:paraId="7EF2EA9D" w14:textId="04CBCE3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Chronic kidney disease, stage 5 (CC 136), 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hronic kidney disease, severe (stage 4) (CC 137), 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hronic kidney disease, moderate (stage 3) (CC 138), 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hronic kidney disease, mild or unspecified (stages 1-2 or unspecified) (CC 139), 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u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nspecified renal failure (CC 140)</w:t>
            </w:r>
          </w:p>
        </w:tc>
        <w:tc>
          <w:tcPr>
            <w:tcW w:w="1256" w:type="dxa"/>
            <w:noWrap/>
            <w:hideMark/>
          </w:tcPr>
          <w:p w14:paraId="481F9800" w14:textId="38D2FCD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2.09</w:t>
            </w:r>
          </w:p>
        </w:tc>
        <w:tc>
          <w:tcPr>
            <w:tcW w:w="992" w:type="dxa"/>
            <w:noWrap/>
            <w:hideMark/>
          </w:tcPr>
          <w:p w14:paraId="7F17015A" w14:textId="30AA47E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1.11</w:t>
            </w:r>
          </w:p>
        </w:tc>
        <w:tc>
          <w:tcPr>
            <w:tcW w:w="932" w:type="dxa"/>
            <w:noWrap/>
            <w:hideMark/>
          </w:tcPr>
          <w:p w14:paraId="309BD33B" w14:textId="607F269D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3.96</w:t>
            </w:r>
          </w:p>
        </w:tc>
        <w:tc>
          <w:tcPr>
            <w:tcW w:w="1060" w:type="dxa"/>
            <w:noWrap/>
            <w:hideMark/>
          </w:tcPr>
          <w:p w14:paraId="650349E2" w14:textId="2857D0A3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023</w:t>
            </w:r>
          </w:p>
        </w:tc>
      </w:tr>
      <w:tr w:rsidR="007801A2" w:rsidRPr="008051CB" w14:paraId="26F8BDCE" w14:textId="77777777" w:rsidTr="001E2523">
        <w:trPr>
          <w:trHeight w:val="240"/>
        </w:trPr>
        <w:tc>
          <w:tcPr>
            <w:tcW w:w="5260" w:type="dxa"/>
            <w:hideMark/>
          </w:tcPr>
          <w:p w14:paraId="230B1ED4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Acute renal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failure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7CAA7E08" w14:textId="14F49DE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2.38</w:t>
            </w:r>
          </w:p>
        </w:tc>
        <w:tc>
          <w:tcPr>
            <w:tcW w:w="992" w:type="dxa"/>
            <w:noWrap/>
            <w:hideMark/>
          </w:tcPr>
          <w:p w14:paraId="33B20300" w14:textId="70A0D67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0.90</w:t>
            </w:r>
          </w:p>
        </w:tc>
        <w:tc>
          <w:tcPr>
            <w:tcW w:w="932" w:type="dxa"/>
            <w:noWrap/>
            <w:hideMark/>
          </w:tcPr>
          <w:p w14:paraId="4F29E7D9" w14:textId="03C4C5C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6.29</w:t>
            </w:r>
          </w:p>
        </w:tc>
        <w:tc>
          <w:tcPr>
            <w:tcW w:w="1060" w:type="dxa"/>
            <w:noWrap/>
            <w:hideMark/>
          </w:tcPr>
          <w:p w14:paraId="15B0494D" w14:textId="2E7B6A3B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080</w:t>
            </w:r>
          </w:p>
        </w:tc>
      </w:tr>
      <w:tr w:rsidR="007801A2" w:rsidRPr="008051CB" w14:paraId="72D3EBE6" w14:textId="77777777" w:rsidTr="001E2523">
        <w:trPr>
          <w:trHeight w:val="240"/>
        </w:trPr>
        <w:tc>
          <w:tcPr>
            <w:tcW w:w="5260" w:type="dxa"/>
            <w:hideMark/>
          </w:tcPr>
          <w:p w14:paraId="2F964F78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Dialysis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gram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status</w:t>
            </w:r>
            <w:proofErr w:type="gramEnd"/>
          </w:p>
        </w:tc>
        <w:tc>
          <w:tcPr>
            <w:tcW w:w="1256" w:type="dxa"/>
            <w:noWrap/>
            <w:hideMark/>
          </w:tcPr>
          <w:p w14:paraId="34737AF2" w14:textId="7494DFE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0.79</w:t>
            </w:r>
          </w:p>
        </w:tc>
        <w:tc>
          <w:tcPr>
            <w:tcW w:w="992" w:type="dxa"/>
            <w:noWrap/>
            <w:hideMark/>
          </w:tcPr>
          <w:p w14:paraId="4D407346" w14:textId="4EED407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0.18</w:t>
            </w:r>
          </w:p>
        </w:tc>
        <w:tc>
          <w:tcPr>
            <w:tcW w:w="932" w:type="dxa"/>
            <w:noWrap/>
            <w:hideMark/>
          </w:tcPr>
          <w:p w14:paraId="3C932AB5" w14:textId="4845CB9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3.37</w:t>
            </w:r>
          </w:p>
        </w:tc>
        <w:tc>
          <w:tcPr>
            <w:tcW w:w="1060" w:type="dxa"/>
            <w:noWrap/>
            <w:hideMark/>
          </w:tcPr>
          <w:p w14:paraId="74DA3944" w14:textId="584505B1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748</w:t>
            </w:r>
          </w:p>
        </w:tc>
      </w:tr>
      <w:tr w:rsidR="007801A2" w:rsidRPr="008051CB" w14:paraId="00EBD631" w14:textId="77777777" w:rsidTr="001E2523">
        <w:trPr>
          <w:trHeight w:val="240"/>
        </w:trPr>
        <w:tc>
          <w:tcPr>
            <w:tcW w:w="5260" w:type="dxa"/>
            <w:hideMark/>
          </w:tcPr>
          <w:p w14:paraId="470DBCAF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Cerebrovascular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diseases</w:t>
            </w:r>
            <w:proofErr w:type="spellEnd"/>
          </w:p>
        </w:tc>
        <w:tc>
          <w:tcPr>
            <w:tcW w:w="1256" w:type="dxa"/>
            <w:noWrap/>
            <w:hideMark/>
          </w:tcPr>
          <w:p w14:paraId="750C4F3A" w14:textId="65DB4D7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0.71</w:t>
            </w:r>
          </w:p>
        </w:tc>
        <w:tc>
          <w:tcPr>
            <w:tcW w:w="992" w:type="dxa"/>
            <w:noWrap/>
            <w:hideMark/>
          </w:tcPr>
          <w:p w14:paraId="7448531C" w14:textId="0866915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0.32</w:t>
            </w:r>
          </w:p>
        </w:tc>
        <w:tc>
          <w:tcPr>
            <w:tcW w:w="932" w:type="dxa"/>
            <w:noWrap/>
            <w:hideMark/>
          </w:tcPr>
          <w:p w14:paraId="15A960DF" w14:textId="4B87040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1.54</w:t>
            </w:r>
          </w:p>
        </w:tc>
        <w:tc>
          <w:tcPr>
            <w:tcW w:w="1060" w:type="dxa"/>
            <w:noWrap/>
            <w:hideMark/>
          </w:tcPr>
          <w:p w14:paraId="1DF5FCB1" w14:textId="517EA159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381</w:t>
            </w:r>
          </w:p>
        </w:tc>
      </w:tr>
      <w:tr w:rsidR="007801A2" w:rsidRPr="008051CB" w14:paraId="6E96A9BB" w14:textId="77777777" w:rsidTr="001E2523">
        <w:trPr>
          <w:trHeight w:val="240"/>
        </w:trPr>
        <w:tc>
          <w:tcPr>
            <w:tcW w:w="5260" w:type="dxa"/>
            <w:hideMark/>
          </w:tcPr>
          <w:p w14:paraId="7284B8A4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Coronary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atherosclerosis</w:t>
            </w:r>
            <w:proofErr w:type="spellEnd"/>
          </w:p>
        </w:tc>
        <w:tc>
          <w:tcPr>
            <w:tcW w:w="1256" w:type="dxa"/>
            <w:noWrap/>
            <w:hideMark/>
          </w:tcPr>
          <w:p w14:paraId="68AC572D" w14:textId="7466179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0.71</w:t>
            </w:r>
          </w:p>
        </w:tc>
        <w:tc>
          <w:tcPr>
            <w:tcW w:w="992" w:type="dxa"/>
            <w:noWrap/>
            <w:hideMark/>
          </w:tcPr>
          <w:p w14:paraId="3699386F" w14:textId="08CD086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0.39</w:t>
            </w:r>
          </w:p>
        </w:tc>
        <w:tc>
          <w:tcPr>
            <w:tcW w:w="932" w:type="dxa"/>
            <w:noWrap/>
            <w:hideMark/>
          </w:tcPr>
          <w:p w14:paraId="2F16C10F" w14:textId="0BDD1E5C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1.29</w:t>
            </w:r>
          </w:p>
        </w:tc>
        <w:tc>
          <w:tcPr>
            <w:tcW w:w="1060" w:type="dxa"/>
            <w:noWrap/>
            <w:hideMark/>
          </w:tcPr>
          <w:p w14:paraId="16F921E9" w14:textId="7161A73D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261</w:t>
            </w:r>
          </w:p>
        </w:tc>
      </w:tr>
      <w:tr w:rsidR="007801A2" w:rsidRPr="008051CB" w14:paraId="691E73A1" w14:textId="77777777" w:rsidTr="001E2523">
        <w:trPr>
          <w:trHeight w:val="240"/>
        </w:trPr>
        <w:tc>
          <w:tcPr>
            <w:tcW w:w="5260" w:type="dxa"/>
            <w:hideMark/>
          </w:tcPr>
          <w:p w14:paraId="24FA4CB8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History of CABG or valve surgery </w:t>
            </w:r>
          </w:p>
        </w:tc>
        <w:tc>
          <w:tcPr>
            <w:tcW w:w="1256" w:type="dxa"/>
            <w:noWrap/>
            <w:hideMark/>
          </w:tcPr>
          <w:p w14:paraId="315DE3F8" w14:textId="258BE95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1.07</w:t>
            </w:r>
          </w:p>
        </w:tc>
        <w:tc>
          <w:tcPr>
            <w:tcW w:w="992" w:type="dxa"/>
            <w:noWrap/>
            <w:hideMark/>
          </w:tcPr>
          <w:p w14:paraId="79FF729D" w14:textId="717BEE4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0.66</w:t>
            </w:r>
          </w:p>
        </w:tc>
        <w:tc>
          <w:tcPr>
            <w:tcW w:w="932" w:type="dxa"/>
            <w:noWrap/>
            <w:hideMark/>
          </w:tcPr>
          <w:p w14:paraId="57DCE2DA" w14:textId="3B3A7EA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1.74</w:t>
            </w:r>
          </w:p>
        </w:tc>
        <w:tc>
          <w:tcPr>
            <w:tcW w:w="1060" w:type="dxa"/>
            <w:noWrap/>
            <w:hideMark/>
          </w:tcPr>
          <w:p w14:paraId="4FF79BBD" w14:textId="6DF17F72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772</w:t>
            </w:r>
          </w:p>
        </w:tc>
      </w:tr>
      <w:tr w:rsidR="007801A2" w:rsidRPr="008051CB" w14:paraId="62224787" w14:textId="77777777" w:rsidTr="001E2523">
        <w:trPr>
          <w:trHeight w:val="240"/>
        </w:trPr>
        <w:tc>
          <w:tcPr>
            <w:tcW w:w="5260" w:type="dxa"/>
            <w:hideMark/>
          </w:tcPr>
          <w:p w14:paraId="5046DCC0" w14:textId="0AA9E95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History of 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p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ercutaneous 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t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ransluminal 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oronary 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a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ngioplasty  </w:t>
            </w:r>
          </w:p>
        </w:tc>
        <w:tc>
          <w:tcPr>
            <w:tcW w:w="1256" w:type="dxa"/>
            <w:noWrap/>
            <w:hideMark/>
          </w:tcPr>
          <w:p w14:paraId="498F95DB" w14:textId="78481BC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0.75</w:t>
            </w:r>
          </w:p>
        </w:tc>
        <w:tc>
          <w:tcPr>
            <w:tcW w:w="992" w:type="dxa"/>
            <w:noWrap/>
            <w:hideMark/>
          </w:tcPr>
          <w:p w14:paraId="2474BFD0" w14:textId="201A713C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0.36</w:t>
            </w:r>
          </w:p>
        </w:tc>
        <w:tc>
          <w:tcPr>
            <w:tcW w:w="932" w:type="dxa"/>
            <w:noWrap/>
            <w:hideMark/>
          </w:tcPr>
          <w:p w14:paraId="2DEF4C74" w14:textId="4B34A73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1.56</w:t>
            </w:r>
          </w:p>
        </w:tc>
        <w:tc>
          <w:tcPr>
            <w:tcW w:w="1060" w:type="dxa"/>
            <w:noWrap/>
            <w:hideMark/>
          </w:tcPr>
          <w:p w14:paraId="5054D954" w14:textId="4A30FB7D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439</w:t>
            </w:r>
          </w:p>
        </w:tc>
      </w:tr>
      <w:tr w:rsidR="007801A2" w:rsidRPr="008051CB" w14:paraId="1726829D" w14:textId="77777777" w:rsidTr="001E2523">
        <w:trPr>
          <w:trHeight w:val="240"/>
        </w:trPr>
        <w:tc>
          <w:tcPr>
            <w:tcW w:w="5260" w:type="dxa"/>
            <w:hideMark/>
          </w:tcPr>
          <w:p w14:paraId="581EE1FB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Cancer; metastatic cancer and acute leukemia</w:t>
            </w:r>
          </w:p>
        </w:tc>
        <w:tc>
          <w:tcPr>
            <w:tcW w:w="1256" w:type="dxa"/>
            <w:noWrap/>
            <w:hideMark/>
          </w:tcPr>
          <w:p w14:paraId="33D02F27" w14:textId="209CB79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0.75</w:t>
            </w:r>
          </w:p>
        </w:tc>
        <w:tc>
          <w:tcPr>
            <w:tcW w:w="992" w:type="dxa"/>
            <w:noWrap/>
            <w:hideMark/>
          </w:tcPr>
          <w:p w14:paraId="54ADC442" w14:textId="5CB038D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0.34</w:t>
            </w:r>
          </w:p>
        </w:tc>
        <w:tc>
          <w:tcPr>
            <w:tcW w:w="932" w:type="dxa"/>
            <w:noWrap/>
            <w:hideMark/>
          </w:tcPr>
          <w:p w14:paraId="294EF0B2" w14:textId="4ED7260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1.63</w:t>
            </w:r>
          </w:p>
        </w:tc>
        <w:tc>
          <w:tcPr>
            <w:tcW w:w="1060" w:type="dxa"/>
            <w:noWrap/>
            <w:hideMark/>
          </w:tcPr>
          <w:p w14:paraId="54749289" w14:textId="53D943C6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463</w:t>
            </w:r>
          </w:p>
        </w:tc>
      </w:tr>
      <w:tr w:rsidR="007801A2" w:rsidRPr="008051CB" w14:paraId="663723C9" w14:textId="77777777" w:rsidTr="001E2523">
        <w:trPr>
          <w:trHeight w:val="240"/>
        </w:trPr>
        <w:tc>
          <w:tcPr>
            <w:tcW w:w="5260" w:type="dxa"/>
            <w:hideMark/>
          </w:tcPr>
          <w:p w14:paraId="3B6D89A4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Protein-calorie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malnutrition</w:t>
            </w:r>
            <w:proofErr w:type="spellEnd"/>
          </w:p>
        </w:tc>
        <w:tc>
          <w:tcPr>
            <w:tcW w:w="1256" w:type="dxa"/>
            <w:noWrap/>
            <w:hideMark/>
          </w:tcPr>
          <w:p w14:paraId="744632CA" w14:textId="65C16BA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1.00</w:t>
            </w:r>
          </w:p>
        </w:tc>
        <w:tc>
          <w:tcPr>
            <w:tcW w:w="992" w:type="dxa"/>
            <w:noWrap/>
            <w:hideMark/>
          </w:tcPr>
          <w:p w14:paraId="441763E5" w14:textId="505F88C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932" w:type="dxa"/>
            <w:noWrap/>
            <w:hideMark/>
          </w:tcPr>
          <w:p w14:paraId="5060336A" w14:textId="22B72FA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1060" w:type="dxa"/>
            <w:noWrap/>
            <w:hideMark/>
          </w:tcPr>
          <w:p w14:paraId="15A14094" w14:textId="0652761B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000</w:t>
            </w:r>
          </w:p>
        </w:tc>
      </w:tr>
      <w:tr w:rsidR="007801A2" w:rsidRPr="008051CB" w14:paraId="69C1E6A5" w14:textId="77777777" w:rsidTr="001E2523">
        <w:trPr>
          <w:trHeight w:val="240"/>
        </w:trPr>
        <w:tc>
          <w:tcPr>
            <w:tcW w:w="5260" w:type="dxa"/>
            <w:hideMark/>
          </w:tcPr>
          <w:p w14:paraId="6C64D4CC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Morbid obesity; other endocrine/metabolic/nutritional disorders</w:t>
            </w:r>
          </w:p>
        </w:tc>
        <w:tc>
          <w:tcPr>
            <w:tcW w:w="1256" w:type="dxa"/>
            <w:noWrap/>
            <w:hideMark/>
          </w:tcPr>
          <w:p w14:paraId="73447CD5" w14:textId="466E744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1.64</w:t>
            </w:r>
          </w:p>
        </w:tc>
        <w:tc>
          <w:tcPr>
            <w:tcW w:w="992" w:type="dxa"/>
            <w:noWrap/>
            <w:hideMark/>
          </w:tcPr>
          <w:p w14:paraId="2575F8C8" w14:textId="4B28537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1.02</w:t>
            </w:r>
          </w:p>
        </w:tc>
        <w:tc>
          <w:tcPr>
            <w:tcW w:w="932" w:type="dxa"/>
            <w:noWrap/>
            <w:hideMark/>
          </w:tcPr>
          <w:p w14:paraId="39D5DECF" w14:textId="26EF41C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2.62</w:t>
            </w:r>
          </w:p>
        </w:tc>
        <w:tc>
          <w:tcPr>
            <w:tcW w:w="1060" w:type="dxa"/>
            <w:noWrap/>
            <w:hideMark/>
          </w:tcPr>
          <w:p w14:paraId="5CD16FFB" w14:textId="5140CA36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040</w:t>
            </w:r>
          </w:p>
        </w:tc>
      </w:tr>
      <w:tr w:rsidR="007801A2" w:rsidRPr="008051CB" w14:paraId="59F95DD5" w14:textId="77777777" w:rsidTr="001E2523">
        <w:trPr>
          <w:trHeight w:val="240"/>
        </w:trPr>
        <w:tc>
          <w:tcPr>
            <w:tcW w:w="5260" w:type="dxa"/>
            <w:hideMark/>
          </w:tcPr>
          <w:p w14:paraId="4EBA2873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lastRenderedPageBreak/>
              <w:t>Liver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or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biliary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disease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56AE9BD1" w14:textId="4CF2B1B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2.07</w:t>
            </w:r>
          </w:p>
        </w:tc>
        <w:tc>
          <w:tcPr>
            <w:tcW w:w="992" w:type="dxa"/>
            <w:noWrap/>
            <w:hideMark/>
          </w:tcPr>
          <w:p w14:paraId="039C8B2E" w14:textId="4220C9F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1.28</w:t>
            </w:r>
          </w:p>
        </w:tc>
        <w:tc>
          <w:tcPr>
            <w:tcW w:w="932" w:type="dxa"/>
            <w:noWrap/>
            <w:hideMark/>
          </w:tcPr>
          <w:p w14:paraId="2794068E" w14:textId="6AD2433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3.36</w:t>
            </w:r>
          </w:p>
        </w:tc>
        <w:tc>
          <w:tcPr>
            <w:tcW w:w="1060" w:type="dxa"/>
            <w:noWrap/>
            <w:hideMark/>
          </w:tcPr>
          <w:p w14:paraId="74CC3AD1" w14:textId="67ED39BB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003</w:t>
            </w:r>
          </w:p>
        </w:tc>
      </w:tr>
      <w:tr w:rsidR="007801A2" w:rsidRPr="008051CB" w14:paraId="4D44D57A" w14:textId="77777777" w:rsidTr="001E2523">
        <w:trPr>
          <w:trHeight w:val="240"/>
        </w:trPr>
        <w:tc>
          <w:tcPr>
            <w:tcW w:w="5260" w:type="dxa"/>
            <w:hideMark/>
          </w:tcPr>
          <w:p w14:paraId="4E91A299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Dementia or other specified brain disorders</w:t>
            </w:r>
          </w:p>
        </w:tc>
        <w:tc>
          <w:tcPr>
            <w:tcW w:w="1256" w:type="dxa"/>
            <w:noWrap/>
            <w:hideMark/>
          </w:tcPr>
          <w:p w14:paraId="4417A8D7" w14:textId="2D54ACE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0.24</w:t>
            </w:r>
          </w:p>
        </w:tc>
        <w:tc>
          <w:tcPr>
            <w:tcW w:w="992" w:type="dxa"/>
            <w:noWrap/>
            <w:hideMark/>
          </w:tcPr>
          <w:p w14:paraId="5AB5111A" w14:textId="3D9BF2D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0.03</w:t>
            </w:r>
          </w:p>
        </w:tc>
        <w:tc>
          <w:tcPr>
            <w:tcW w:w="932" w:type="dxa"/>
            <w:noWrap/>
            <w:hideMark/>
          </w:tcPr>
          <w:p w14:paraId="6F5DF9D8" w14:textId="25BE2A9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1.82</w:t>
            </w:r>
          </w:p>
        </w:tc>
        <w:tc>
          <w:tcPr>
            <w:tcW w:w="1060" w:type="dxa"/>
            <w:noWrap/>
            <w:hideMark/>
          </w:tcPr>
          <w:p w14:paraId="0346C6CA" w14:textId="4EBED2BA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169</w:t>
            </w:r>
          </w:p>
        </w:tc>
      </w:tr>
      <w:tr w:rsidR="007801A2" w:rsidRPr="008051CB" w14:paraId="49C6E011" w14:textId="77777777" w:rsidTr="001E2523">
        <w:trPr>
          <w:trHeight w:val="240"/>
        </w:trPr>
        <w:tc>
          <w:tcPr>
            <w:tcW w:w="5260" w:type="dxa"/>
            <w:hideMark/>
          </w:tcPr>
          <w:p w14:paraId="64BE7599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Hemiplegia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,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paraplegia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,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paralysis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,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functional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disability</w:t>
            </w:r>
            <w:proofErr w:type="spellEnd"/>
          </w:p>
        </w:tc>
        <w:tc>
          <w:tcPr>
            <w:tcW w:w="1256" w:type="dxa"/>
            <w:noWrap/>
            <w:hideMark/>
          </w:tcPr>
          <w:p w14:paraId="79B25BF9" w14:textId="6AC4D8C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1.34</w:t>
            </w:r>
          </w:p>
        </w:tc>
        <w:tc>
          <w:tcPr>
            <w:tcW w:w="992" w:type="dxa"/>
            <w:noWrap/>
            <w:hideMark/>
          </w:tcPr>
          <w:p w14:paraId="4A7F6727" w14:textId="68F4FF40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0.43</w:t>
            </w:r>
          </w:p>
        </w:tc>
        <w:tc>
          <w:tcPr>
            <w:tcW w:w="932" w:type="dxa"/>
            <w:noWrap/>
            <w:hideMark/>
          </w:tcPr>
          <w:p w14:paraId="14A51B36" w14:textId="7C3C7D5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4.19</w:t>
            </w:r>
          </w:p>
        </w:tc>
        <w:tc>
          <w:tcPr>
            <w:tcW w:w="1060" w:type="dxa"/>
            <w:noWrap/>
            <w:hideMark/>
          </w:tcPr>
          <w:p w14:paraId="1D11AA81" w14:textId="6AE0DAC8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610</w:t>
            </w:r>
          </w:p>
        </w:tc>
      </w:tr>
      <w:tr w:rsidR="007801A2" w:rsidRPr="008051CB" w14:paraId="48A477D0" w14:textId="77777777" w:rsidTr="001E2523">
        <w:trPr>
          <w:trHeight w:val="240"/>
        </w:trPr>
        <w:tc>
          <w:tcPr>
            <w:tcW w:w="5260" w:type="dxa"/>
            <w:hideMark/>
          </w:tcPr>
          <w:p w14:paraId="6D8ED7C5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Congestive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heart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failure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1BF89A7A" w14:textId="1A37809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1.49</w:t>
            </w:r>
          </w:p>
        </w:tc>
        <w:tc>
          <w:tcPr>
            <w:tcW w:w="992" w:type="dxa"/>
            <w:noWrap/>
            <w:hideMark/>
          </w:tcPr>
          <w:p w14:paraId="2B4B022E" w14:textId="7A2841C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0.95</w:t>
            </w:r>
          </w:p>
        </w:tc>
        <w:tc>
          <w:tcPr>
            <w:tcW w:w="932" w:type="dxa"/>
            <w:noWrap/>
            <w:hideMark/>
          </w:tcPr>
          <w:p w14:paraId="779F599A" w14:textId="71F485C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2.33</w:t>
            </w:r>
          </w:p>
        </w:tc>
        <w:tc>
          <w:tcPr>
            <w:tcW w:w="1060" w:type="dxa"/>
            <w:noWrap/>
            <w:hideMark/>
          </w:tcPr>
          <w:p w14:paraId="373D604F" w14:textId="6C8726B3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079</w:t>
            </w:r>
          </w:p>
        </w:tc>
      </w:tr>
      <w:tr w:rsidR="007801A2" w:rsidRPr="008051CB" w14:paraId="604792C0" w14:textId="77777777" w:rsidTr="001E2523">
        <w:trPr>
          <w:trHeight w:val="240"/>
        </w:trPr>
        <w:tc>
          <w:tcPr>
            <w:tcW w:w="5260" w:type="dxa"/>
            <w:hideMark/>
          </w:tcPr>
          <w:p w14:paraId="68953A7B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>Unstable angina and other acute ischemic heart disease</w:t>
            </w:r>
          </w:p>
        </w:tc>
        <w:tc>
          <w:tcPr>
            <w:tcW w:w="1256" w:type="dxa"/>
            <w:noWrap/>
            <w:hideMark/>
          </w:tcPr>
          <w:p w14:paraId="3FF16B4F" w14:textId="5AB6A86D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1.00</w:t>
            </w:r>
          </w:p>
        </w:tc>
        <w:tc>
          <w:tcPr>
            <w:tcW w:w="992" w:type="dxa"/>
            <w:noWrap/>
            <w:hideMark/>
          </w:tcPr>
          <w:p w14:paraId="2BAE7B62" w14:textId="4121B19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932" w:type="dxa"/>
            <w:noWrap/>
            <w:hideMark/>
          </w:tcPr>
          <w:p w14:paraId="5FC03597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1060" w:type="dxa"/>
            <w:noWrap/>
            <w:hideMark/>
          </w:tcPr>
          <w:p w14:paraId="6BD4DDA2" w14:textId="3438FDBD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000</w:t>
            </w:r>
          </w:p>
        </w:tc>
      </w:tr>
      <w:tr w:rsidR="007801A2" w:rsidRPr="008051CB" w14:paraId="4E72C214" w14:textId="77777777" w:rsidTr="001E2523">
        <w:trPr>
          <w:trHeight w:val="240"/>
        </w:trPr>
        <w:tc>
          <w:tcPr>
            <w:tcW w:w="5260" w:type="dxa"/>
            <w:hideMark/>
          </w:tcPr>
          <w:p w14:paraId="34D5B62E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Angina;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old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myocardial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infarction</w:t>
            </w:r>
            <w:proofErr w:type="spellEnd"/>
          </w:p>
        </w:tc>
        <w:tc>
          <w:tcPr>
            <w:tcW w:w="1256" w:type="dxa"/>
            <w:noWrap/>
            <w:hideMark/>
          </w:tcPr>
          <w:p w14:paraId="05BAC1CE" w14:textId="24A9D63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2.27</w:t>
            </w:r>
          </w:p>
        </w:tc>
        <w:tc>
          <w:tcPr>
            <w:tcW w:w="992" w:type="dxa"/>
            <w:noWrap/>
            <w:hideMark/>
          </w:tcPr>
          <w:p w14:paraId="68A9AD10" w14:textId="3AC52D5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1.25</w:t>
            </w:r>
          </w:p>
        </w:tc>
        <w:tc>
          <w:tcPr>
            <w:tcW w:w="932" w:type="dxa"/>
            <w:noWrap/>
            <w:hideMark/>
          </w:tcPr>
          <w:p w14:paraId="5061259D" w14:textId="77E01C3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4.09</w:t>
            </w:r>
          </w:p>
        </w:tc>
        <w:tc>
          <w:tcPr>
            <w:tcW w:w="1060" w:type="dxa"/>
            <w:noWrap/>
            <w:hideMark/>
          </w:tcPr>
          <w:p w14:paraId="39ECD9F8" w14:textId="68E5E68B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007</w:t>
            </w:r>
          </w:p>
        </w:tc>
      </w:tr>
      <w:tr w:rsidR="007801A2" w:rsidRPr="008051CB" w14:paraId="29BE788D" w14:textId="77777777" w:rsidTr="001E2523">
        <w:trPr>
          <w:trHeight w:val="240"/>
        </w:trPr>
        <w:tc>
          <w:tcPr>
            <w:tcW w:w="5260" w:type="dxa"/>
            <w:hideMark/>
          </w:tcPr>
          <w:p w14:paraId="238C61F1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Hypertension</w:t>
            </w:r>
            <w:proofErr w:type="spellEnd"/>
          </w:p>
        </w:tc>
        <w:tc>
          <w:tcPr>
            <w:tcW w:w="1256" w:type="dxa"/>
            <w:noWrap/>
            <w:hideMark/>
          </w:tcPr>
          <w:p w14:paraId="5B962ADF" w14:textId="49CA08B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1.52</w:t>
            </w:r>
          </w:p>
        </w:tc>
        <w:tc>
          <w:tcPr>
            <w:tcW w:w="992" w:type="dxa"/>
            <w:noWrap/>
            <w:hideMark/>
          </w:tcPr>
          <w:p w14:paraId="2AF7A26D" w14:textId="4CEA8D6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0.79</w:t>
            </w:r>
          </w:p>
        </w:tc>
        <w:tc>
          <w:tcPr>
            <w:tcW w:w="932" w:type="dxa"/>
            <w:noWrap/>
            <w:hideMark/>
          </w:tcPr>
          <w:p w14:paraId="791EFB46" w14:textId="6EB5344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2.93</w:t>
            </w:r>
          </w:p>
        </w:tc>
        <w:tc>
          <w:tcPr>
            <w:tcW w:w="1060" w:type="dxa"/>
            <w:noWrap/>
            <w:hideMark/>
          </w:tcPr>
          <w:p w14:paraId="349A97CE" w14:textId="2D6A1C81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208</w:t>
            </w:r>
          </w:p>
        </w:tc>
      </w:tr>
      <w:tr w:rsidR="007801A2" w:rsidRPr="008051CB" w14:paraId="7D822001" w14:textId="77777777" w:rsidTr="001E2523">
        <w:trPr>
          <w:trHeight w:val="240"/>
        </w:trPr>
        <w:tc>
          <w:tcPr>
            <w:tcW w:w="5260" w:type="dxa"/>
            <w:hideMark/>
          </w:tcPr>
          <w:p w14:paraId="0B239457" w14:textId="16484A7A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Presence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of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cardiac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pacemaker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</w:p>
        </w:tc>
        <w:tc>
          <w:tcPr>
            <w:tcW w:w="1256" w:type="dxa"/>
            <w:noWrap/>
            <w:hideMark/>
          </w:tcPr>
          <w:p w14:paraId="6EFE7C49" w14:textId="366BF40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1.09</w:t>
            </w:r>
          </w:p>
        </w:tc>
        <w:tc>
          <w:tcPr>
            <w:tcW w:w="992" w:type="dxa"/>
            <w:noWrap/>
            <w:hideMark/>
          </w:tcPr>
          <w:p w14:paraId="33F2DC94" w14:textId="5EE1BF3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0.60</w:t>
            </w:r>
          </w:p>
        </w:tc>
        <w:tc>
          <w:tcPr>
            <w:tcW w:w="932" w:type="dxa"/>
            <w:noWrap/>
            <w:hideMark/>
          </w:tcPr>
          <w:p w14:paraId="0704EE83" w14:textId="4DC19DE8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2.00</w:t>
            </w:r>
          </w:p>
        </w:tc>
        <w:tc>
          <w:tcPr>
            <w:tcW w:w="1060" w:type="dxa"/>
            <w:noWrap/>
            <w:hideMark/>
          </w:tcPr>
          <w:p w14:paraId="633EDBC6" w14:textId="1AD7548C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780</w:t>
            </w:r>
          </w:p>
        </w:tc>
      </w:tr>
      <w:tr w:rsidR="007801A2" w:rsidRPr="008051CB" w14:paraId="02E8B6A8" w14:textId="77777777" w:rsidTr="001E2523">
        <w:trPr>
          <w:trHeight w:val="240"/>
        </w:trPr>
        <w:tc>
          <w:tcPr>
            <w:tcW w:w="5260" w:type="dxa"/>
            <w:hideMark/>
          </w:tcPr>
          <w:p w14:paraId="0412C7D8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Stroke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5F895826" w14:textId="0B04FF0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0.39</w:t>
            </w:r>
          </w:p>
        </w:tc>
        <w:tc>
          <w:tcPr>
            <w:tcW w:w="992" w:type="dxa"/>
            <w:noWrap/>
            <w:hideMark/>
          </w:tcPr>
          <w:p w14:paraId="330789DD" w14:textId="4C11BAA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0.06</w:t>
            </w:r>
          </w:p>
        </w:tc>
        <w:tc>
          <w:tcPr>
            <w:tcW w:w="932" w:type="dxa"/>
            <w:noWrap/>
            <w:hideMark/>
          </w:tcPr>
          <w:p w14:paraId="4340B7E1" w14:textId="5BAEE65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2.57</w:t>
            </w:r>
          </w:p>
        </w:tc>
        <w:tc>
          <w:tcPr>
            <w:tcW w:w="1060" w:type="dxa"/>
            <w:noWrap/>
            <w:hideMark/>
          </w:tcPr>
          <w:p w14:paraId="24DB0F5A" w14:textId="2EA93A21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327</w:t>
            </w:r>
          </w:p>
        </w:tc>
      </w:tr>
      <w:tr w:rsidR="007801A2" w:rsidRPr="008051CB" w14:paraId="32D877FE" w14:textId="77777777" w:rsidTr="001E2523">
        <w:trPr>
          <w:trHeight w:val="240"/>
        </w:trPr>
        <w:tc>
          <w:tcPr>
            <w:tcW w:w="5260" w:type="dxa"/>
            <w:hideMark/>
          </w:tcPr>
          <w:p w14:paraId="34B3FF08" w14:textId="3369932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ES_tradnl"/>
              </w:rPr>
              <w:t xml:space="preserve">Chronic obstructive pulmonary disease </w:t>
            </w:r>
          </w:p>
        </w:tc>
        <w:tc>
          <w:tcPr>
            <w:tcW w:w="1256" w:type="dxa"/>
            <w:noWrap/>
            <w:hideMark/>
          </w:tcPr>
          <w:p w14:paraId="784BB1FE" w14:textId="6A1A781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1.75</w:t>
            </w:r>
          </w:p>
        </w:tc>
        <w:tc>
          <w:tcPr>
            <w:tcW w:w="992" w:type="dxa"/>
            <w:noWrap/>
            <w:hideMark/>
          </w:tcPr>
          <w:p w14:paraId="0AF8572F" w14:textId="690A529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1.09</w:t>
            </w:r>
          </w:p>
        </w:tc>
        <w:tc>
          <w:tcPr>
            <w:tcW w:w="932" w:type="dxa"/>
            <w:noWrap/>
            <w:hideMark/>
          </w:tcPr>
          <w:p w14:paraId="74356DED" w14:textId="555FAD8C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2.83</w:t>
            </w:r>
          </w:p>
        </w:tc>
        <w:tc>
          <w:tcPr>
            <w:tcW w:w="1060" w:type="dxa"/>
            <w:noWrap/>
            <w:hideMark/>
          </w:tcPr>
          <w:p w14:paraId="40C724B8" w14:textId="6D89FEC8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022</w:t>
            </w:r>
          </w:p>
        </w:tc>
      </w:tr>
      <w:tr w:rsidR="007801A2" w:rsidRPr="008051CB" w14:paraId="1509B76C" w14:textId="77777777" w:rsidTr="001E2523">
        <w:trPr>
          <w:trHeight w:val="240"/>
        </w:trPr>
        <w:tc>
          <w:tcPr>
            <w:tcW w:w="5260" w:type="dxa"/>
            <w:hideMark/>
          </w:tcPr>
          <w:p w14:paraId="35801A40" w14:textId="3A7ADF89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CHADS</w:t>
            </w:r>
            <w:r w:rsidRPr="002C63E4">
              <w:rPr>
                <w:rFonts w:ascii="Calibri" w:eastAsia="Times New Roman" w:hAnsi="Calibri" w:cs="Calibri"/>
                <w:color w:val="000000"/>
                <w:sz w:val="22"/>
                <w:szCs w:val="22"/>
                <w:vertAlign w:val="subscript"/>
                <w:lang w:eastAsia="es-ES_tradnl"/>
              </w:rPr>
              <w:t>2</w:t>
            </w:r>
            <w:r w:rsidR="002C63E4" w:rsidRP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-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VASc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-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score</w:t>
            </w:r>
          </w:p>
        </w:tc>
        <w:tc>
          <w:tcPr>
            <w:tcW w:w="1256" w:type="dxa"/>
            <w:noWrap/>
            <w:hideMark/>
          </w:tcPr>
          <w:p w14:paraId="0E7BCDF6" w14:textId="388D4204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1.24</w:t>
            </w:r>
          </w:p>
        </w:tc>
        <w:tc>
          <w:tcPr>
            <w:tcW w:w="992" w:type="dxa"/>
            <w:noWrap/>
            <w:hideMark/>
          </w:tcPr>
          <w:p w14:paraId="3E991F7F" w14:textId="6A79E70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0.91</w:t>
            </w:r>
          </w:p>
        </w:tc>
        <w:tc>
          <w:tcPr>
            <w:tcW w:w="932" w:type="dxa"/>
            <w:noWrap/>
            <w:hideMark/>
          </w:tcPr>
          <w:p w14:paraId="135A2FC5" w14:textId="4DA332F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1.68</w:t>
            </w:r>
          </w:p>
        </w:tc>
        <w:tc>
          <w:tcPr>
            <w:tcW w:w="1060" w:type="dxa"/>
            <w:noWrap/>
            <w:hideMark/>
          </w:tcPr>
          <w:p w14:paraId="05E749E0" w14:textId="3A146229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171</w:t>
            </w:r>
          </w:p>
        </w:tc>
      </w:tr>
      <w:tr w:rsidR="007801A2" w:rsidRPr="008051CB" w14:paraId="5AA70C78" w14:textId="77777777" w:rsidTr="001E2523">
        <w:trPr>
          <w:trHeight w:val="240"/>
        </w:trPr>
        <w:tc>
          <w:tcPr>
            <w:tcW w:w="5260" w:type="dxa"/>
            <w:noWrap/>
            <w:hideMark/>
          </w:tcPr>
          <w:p w14:paraId="30CE61AF" w14:textId="2EA8C1B1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HAS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-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BLED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 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 xml:space="preserve">score </w:t>
            </w:r>
          </w:p>
        </w:tc>
        <w:tc>
          <w:tcPr>
            <w:tcW w:w="1256" w:type="dxa"/>
            <w:noWrap/>
            <w:hideMark/>
          </w:tcPr>
          <w:p w14:paraId="788639EE" w14:textId="6B57735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0.70</w:t>
            </w:r>
          </w:p>
        </w:tc>
        <w:tc>
          <w:tcPr>
            <w:tcW w:w="992" w:type="dxa"/>
            <w:noWrap/>
            <w:hideMark/>
          </w:tcPr>
          <w:p w14:paraId="50696AFA" w14:textId="5EECA63B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0.45</w:t>
            </w:r>
          </w:p>
        </w:tc>
        <w:tc>
          <w:tcPr>
            <w:tcW w:w="932" w:type="dxa"/>
            <w:noWrap/>
            <w:hideMark/>
          </w:tcPr>
          <w:p w14:paraId="7739DB0C" w14:textId="109906E5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1.11</w:t>
            </w:r>
          </w:p>
        </w:tc>
        <w:tc>
          <w:tcPr>
            <w:tcW w:w="1060" w:type="dxa"/>
            <w:noWrap/>
            <w:hideMark/>
          </w:tcPr>
          <w:p w14:paraId="01956096" w14:textId="070FD69F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132</w:t>
            </w:r>
          </w:p>
        </w:tc>
      </w:tr>
      <w:tr w:rsidR="007801A2" w:rsidRPr="008051CB" w14:paraId="6A1D0F2F" w14:textId="77777777" w:rsidTr="001E2523">
        <w:trPr>
          <w:trHeight w:val="220"/>
        </w:trPr>
        <w:tc>
          <w:tcPr>
            <w:tcW w:w="5260" w:type="dxa"/>
            <w:noWrap/>
            <w:hideMark/>
          </w:tcPr>
          <w:p w14:paraId="5596375A" w14:textId="1B1B6AEF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COVID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19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during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the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episode</w:t>
            </w:r>
            <w:proofErr w:type="spellEnd"/>
          </w:p>
        </w:tc>
        <w:tc>
          <w:tcPr>
            <w:tcW w:w="1256" w:type="dxa"/>
            <w:noWrap/>
            <w:hideMark/>
          </w:tcPr>
          <w:p w14:paraId="7ED6623D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1.00</w:t>
            </w:r>
          </w:p>
        </w:tc>
        <w:tc>
          <w:tcPr>
            <w:tcW w:w="992" w:type="dxa"/>
            <w:noWrap/>
            <w:hideMark/>
          </w:tcPr>
          <w:p w14:paraId="0183C99B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932" w:type="dxa"/>
            <w:noWrap/>
            <w:hideMark/>
          </w:tcPr>
          <w:p w14:paraId="37D9F422" w14:textId="77777777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0.00</w:t>
            </w:r>
          </w:p>
        </w:tc>
        <w:tc>
          <w:tcPr>
            <w:tcW w:w="1060" w:type="dxa"/>
            <w:noWrap/>
            <w:hideMark/>
          </w:tcPr>
          <w:p w14:paraId="3F77985D" w14:textId="47178642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000</w:t>
            </w:r>
          </w:p>
        </w:tc>
      </w:tr>
      <w:tr w:rsidR="007801A2" w:rsidRPr="008051CB" w14:paraId="7E5EAD3B" w14:textId="77777777" w:rsidTr="001E2523">
        <w:trPr>
          <w:trHeight w:val="220"/>
        </w:trPr>
        <w:tc>
          <w:tcPr>
            <w:tcW w:w="5260" w:type="dxa"/>
            <w:noWrap/>
            <w:hideMark/>
          </w:tcPr>
          <w:p w14:paraId="77DC7163" w14:textId="05E21F2E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proofErr w:type="spellStart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Previous</w:t>
            </w:r>
            <w:proofErr w:type="spellEnd"/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COVID</w:t>
            </w:r>
            <w:r w:rsidR="002C63E4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256" w:type="dxa"/>
            <w:noWrap/>
            <w:hideMark/>
          </w:tcPr>
          <w:p w14:paraId="5EF6D1B5" w14:textId="4D919F5A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1.43</w:t>
            </w:r>
          </w:p>
        </w:tc>
        <w:tc>
          <w:tcPr>
            <w:tcW w:w="992" w:type="dxa"/>
            <w:noWrap/>
            <w:hideMark/>
          </w:tcPr>
          <w:p w14:paraId="3DD7F894" w14:textId="4F51CCE6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0.33</w:t>
            </w:r>
          </w:p>
        </w:tc>
        <w:tc>
          <w:tcPr>
            <w:tcW w:w="932" w:type="dxa"/>
            <w:noWrap/>
            <w:hideMark/>
          </w:tcPr>
          <w:p w14:paraId="216807DB" w14:textId="5E50DBF2" w:rsidR="007801A2" w:rsidRPr="008051CB" w:rsidRDefault="007801A2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6.17</w:t>
            </w:r>
          </w:p>
        </w:tc>
        <w:tc>
          <w:tcPr>
            <w:tcW w:w="1060" w:type="dxa"/>
            <w:noWrap/>
            <w:hideMark/>
          </w:tcPr>
          <w:p w14:paraId="2F0217FA" w14:textId="7C6A1C84" w:rsidR="007801A2" w:rsidRPr="008051CB" w:rsidRDefault="002C63E4" w:rsidP="008051CB">
            <w:pPr>
              <w:spacing w:line="480" w:lineRule="auto"/>
              <w:jc w:val="both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.</w:t>
            </w:r>
            <w:r w:rsidR="007801A2" w:rsidRPr="008051C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ES_tradnl"/>
              </w:rPr>
              <w:t>635</w:t>
            </w:r>
          </w:p>
        </w:tc>
      </w:tr>
    </w:tbl>
    <w:p w14:paraId="0179D3D2" w14:textId="5EC2C958" w:rsidR="007801A2" w:rsidRPr="008051CB" w:rsidRDefault="007801A2" w:rsidP="008051CB">
      <w:pPr>
        <w:spacing w:line="48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en-GB"/>
        </w:rPr>
      </w:pPr>
    </w:p>
    <w:p w14:paraId="0AB6AC09" w14:textId="77777777" w:rsidR="002C63E4" w:rsidRPr="008051CB" w:rsidRDefault="002C63E4" w:rsidP="002C63E4">
      <w:pPr>
        <w:spacing w:line="48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8051CB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>DM</w:t>
      </w:r>
      <w:r>
        <w:rPr>
          <w:rFonts w:ascii="Calibri" w:eastAsia="Times New Roman" w:hAnsi="Calibri" w:cs="Calibri"/>
          <w:color w:val="000000"/>
          <w:sz w:val="22"/>
          <w:szCs w:val="22"/>
          <w:lang w:val="en-GB"/>
        </w:rPr>
        <w:t>, d</w:t>
      </w:r>
      <w:r w:rsidRPr="008051CB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>iabetes mellitus; CABDG</w:t>
      </w:r>
      <w:r>
        <w:rPr>
          <w:rFonts w:ascii="Calibri" w:eastAsia="Times New Roman" w:hAnsi="Calibri" w:cs="Calibri"/>
          <w:color w:val="000000"/>
          <w:sz w:val="22"/>
          <w:szCs w:val="22"/>
          <w:lang w:val="en-GB"/>
        </w:rPr>
        <w:t xml:space="preserve">, </w:t>
      </w:r>
      <w:r w:rsidRPr="008051CB">
        <w:rPr>
          <w:rFonts w:ascii="Calibri" w:eastAsia="Times New Roman" w:hAnsi="Calibri" w:cs="Calibri"/>
          <w:color w:val="000000"/>
          <w:sz w:val="22"/>
          <w:szCs w:val="22"/>
          <w:lang w:val="en-GB"/>
        </w:rPr>
        <w:t xml:space="preserve">coronary artery bypass graft; </w:t>
      </w:r>
      <w:r>
        <w:rPr>
          <w:rFonts w:ascii="Calibri" w:eastAsia="Times New Roman" w:hAnsi="Calibri" w:cs="Calibri"/>
          <w:color w:val="000000"/>
          <w:sz w:val="22"/>
          <w:szCs w:val="22"/>
          <w:lang w:val="en-GB"/>
        </w:rPr>
        <w:t xml:space="preserve">COVID-19, coronavirus disease 2019. </w:t>
      </w:r>
    </w:p>
    <w:p w14:paraId="71B31207" w14:textId="113AEE65" w:rsidR="007801A2" w:rsidRPr="008051CB" w:rsidRDefault="007801A2" w:rsidP="008051CB">
      <w:pPr>
        <w:spacing w:line="480" w:lineRule="auto"/>
        <w:jc w:val="both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71469FF2" w14:textId="77777777" w:rsidR="008051CB" w:rsidRDefault="008051CB">
      <w:pPr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br w:type="page"/>
      </w:r>
    </w:p>
    <w:p w14:paraId="19E9747C" w14:textId="2C286A84" w:rsidR="00832DB3" w:rsidRPr="002C63E4" w:rsidRDefault="008051CB" w:rsidP="008051CB">
      <w:pPr>
        <w:spacing w:line="480" w:lineRule="auto"/>
        <w:jc w:val="both"/>
        <w:rPr>
          <w:rFonts w:ascii="Calibri" w:hAnsi="Calibri" w:cs="Calibri"/>
          <w:sz w:val="22"/>
          <w:lang w:val="en-US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lang w:val="en-US"/>
        </w:rPr>
        <w:lastRenderedPageBreak/>
        <w:t>F</w:t>
      </w:r>
      <w:r w:rsidR="00832DB3" w:rsidRPr="008051CB">
        <w:rPr>
          <w:rFonts w:ascii="Calibri" w:eastAsia="Times New Roman" w:hAnsi="Calibri" w:cs="Calibri"/>
          <w:b/>
          <w:bCs/>
          <w:color w:val="000000"/>
          <w:sz w:val="22"/>
          <w:lang w:val="en-US"/>
        </w:rPr>
        <w:t xml:space="preserve">igure </w:t>
      </w:r>
      <w:r>
        <w:rPr>
          <w:rFonts w:ascii="Calibri" w:eastAsia="Times New Roman" w:hAnsi="Calibri" w:cs="Calibri"/>
          <w:b/>
          <w:bCs/>
          <w:color w:val="000000"/>
          <w:sz w:val="22"/>
          <w:lang w:val="en-US"/>
        </w:rPr>
        <w:t>S</w:t>
      </w:r>
      <w:r w:rsidR="00832DB3" w:rsidRPr="008051CB">
        <w:rPr>
          <w:rFonts w:ascii="Calibri" w:eastAsia="Times New Roman" w:hAnsi="Calibri" w:cs="Calibri"/>
          <w:b/>
          <w:bCs/>
          <w:color w:val="000000"/>
          <w:sz w:val="22"/>
          <w:lang w:val="en-US"/>
        </w:rPr>
        <w:t xml:space="preserve">1. </w:t>
      </w:r>
      <w:r w:rsidR="00832DB3" w:rsidRPr="002C63E4">
        <w:rPr>
          <w:rFonts w:ascii="Calibri" w:hAnsi="Calibri" w:cs="Calibri"/>
          <w:sz w:val="22"/>
          <w:lang w:val="en-US"/>
        </w:rPr>
        <w:t>Propensity score matching for sensitivity analysis of volume-complication association.</w:t>
      </w:r>
    </w:p>
    <w:p w14:paraId="138AC0C5" w14:textId="77777777" w:rsidR="00774333" w:rsidRPr="008051CB" w:rsidRDefault="00774333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lang w:val="en-US"/>
        </w:rPr>
      </w:pPr>
    </w:p>
    <w:p w14:paraId="719CB43E" w14:textId="23BB9960" w:rsidR="00832DB3" w:rsidRPr="008051CB" w:rsidRDefault="00832DB3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lang w:val="en-US"/>
        </w:rPr>
      </w:pPr>
    </w:p>
    <w:p w14:paraId="6EF7AC3F" w14:textId="075E69D3" w:rsidR="00832DB3" w:rsidRDefault="00774333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lang w:val="en-US"/>
        </w:rPr>
      </w:pPr>
      <w:r w:rsidRPr="008051CB">
        <w:rPr>
          <w:rFonts w:ascii="Calibri" w:hAnsi="Calibri" w:cs="Calibri"/>
          <w:noProof/>
          <w:sz w:val="22"/>
        </w:rPr>
        <w:drawing>
          <wp:inline distT="0" distB="0" distL="0" distR="0" wp14:anchorId="4C0E67FE" wp14:editId="1EFADA03">
            <wp:extent cx="5791880" cy="4231532"/>
            <wp:effectExtent l="0" t="0" r="0" b="0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4971151-D950-465A-BCF9-B3EAE2A685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74971151-D950-465A-BCF9-B3EAE2A685D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245" cy="423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13829" w14:textId="77777777" w:rsidR="002C63E4" w:rsidRDefault="002C63E4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lang w:val="en-US"/>
        </w:rPr>
      </w:pPr>
    </w:p>
    <w:p w14:paraId="22624431" w14:textId="66C1D790" w:rsidR="002C63E4" w:rsidRPr="002C63E4" w:rsidRDefault="002C63E4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highlight w:val="yellow"/>
          <w:lang w:val="en-US"/>
        </w:rPr>
      </w:pPr>
      <w:proofErr w:type="spellStart"/>
      <w:r w:rsidRPr="002C63E4">
        <w:rPr>
          <w:rFonts w:ascii="Calibri" w:eastAsia="Times New Roman" w:hAnsi="Calibri" w:cs="Calibri"/>
          <w:b/>
          <w:bCs/>
          <w:color w:val="000000"/>
          <w:sz w:val="22"/>
          <w:highlight w:val="yellow"/>
          <w:lang w:val="en-US"/>
        </w:rPr>
        <w:t>Corrección</w:t>
      </w:r>
      <w:proofErr w:type="spellEnd"/>
      <w:r w:rsidRPr="002C63E4">
        <w:rPr>
          <w:rFonts w:ascii="Calibri" w:eastAsia="Times New Roman" w:hAnsi="Calibri" w:cs="Calibri"/>
          <w:b/>
          <w:bCs/>
          <w:color w:val="000000"/>
          <w:sz w:val="22"/>
          <w:highlight w:val="yellow"/>
          <w:lang w:val="en-US"/>
        </w:rPr>
        <w:t xml:space="preserve"> a la </w:t>
      </w:r>
      <w:proofErr w:type="spellStart"/>
      <w:r w:rsidRPr="002C63E4">
        <w:rPr>
          <w:rFonts w:ascii="Calibri" w:eastAsia="Times New Roman" w:hAnsi="Calibri" w:cs="Calibri"/>
          <w:b/>
          <w:bCs/>
          <w:color w:val="000000"/>
          <w:sz w:val="22"/>
          <w:highlight w:val="yellow"/>
          <w:lang w:val="en-US"/>
        </w:rPr>
        <w:t>figura</w:t>
      </w:r>
      <w:proofErr w:type="spellEnd"/>
      <w:r w:rsidRPr="002C63E4">
        <w:rPr>
          <w:rFonts w:ascii="Calibri" w:eastAsia="Times New Roman" w:hAnsi="Calibri" w:cs="Calibri"/>
          <w:b/>
          <w:bCs/>
          <w:color w:val="000000"/>
          <w:sz w:val="22"/>
          <w:highlight w:val="yellow"/>
          <w:lang w:val="en-US"/>
        </w:rPr>
        <w:t xml:space="preserve"> S1</w:t>
      </w:r>
    </w:p>
    <w:p w14:paraId="48539221" w14:textId="35327F8B" w:rsidR="002C63E4" w:rsidRPr="008051CB" w:rsidRDefault="002C63E4" w:rsidP="008051CB">
      <w:pPr>
        <w:spacing w:line="480" w:lineRule="auto"/>
        <w:jc w:val="both"/>
        <w:rPr>
          <w:rFonts w:ascii="Calibri" w:eastAsia="Times New Roman" w:hAnsi="Calibri" w:cs="Calibri"/>
          <w:b/>
          <w:bCs/>
          <w:color w:val="000000"/>
          <w:sz w:val="22"/>
          <w:lang w:val="en-US"/>
        </w:rPr>
      </w:pPr>
      <w:proofErr w:type="spellStart"/>
      <w:r w:rsidRPr="002C63E4">
        <w:rPr>
          <w:rFonts w:ascii="Calibri" w:eastAsia="Times New Roman" w:hAnsi="Calibri" w:cs="Calibri"/>
          <w:b/>
          <w:bCs/>
          <w:color w:val="000000"/>
          <w:sz w:val="22"/>
          <w:highlight w:val="yellow"/>
          <w:lang w:val="en-US"/>
        </w:rPr>
        <w:t>Cambiar</w:t>
      </w:r>
      <w:proofErr w:type="spellEnd"/>
      <w:r w:rsidRPr="002C63E4">
        <w:rPr>
          <w:rFonts w:ascii="Calibri" w:eastAsia="Times New Roman" w:hAnsi="Calibri" w:cs="Calibri"/>
          <w:b/>
          <w:bCs/>
          <w:color w:val="000000"/>
          <w:sz w:val="22"/>
          <w:highlight w:val="yellow"/>
          <w:lang w:val="en-US"/>
        </w:rPr>
        <w:t xml:space="preserve"> “Score” a “score”</w:t>
      </w:r>
    </w:p>
    <w:sectPr w:rsidR="002C63E4" w:rsidRPr="008051CB" w:rsidSect="008051C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096AE" w14:textId="77777777" w:rsidR="00F90A08" w:rsidRDefault="00F90A08" w:rsidP="0019295E">
      <w:r>
        <w:separator/>
      </w:r>
    </w:p>
  </w:endnote>
  <w:endnote w:type="continuationSeparator" w:id="0">
    <w:p w14:paraId="1758E7DA" w14:textId="77777777" w:rsidR="00F90A08" w:rsidRDefault="00F90A08" w:rsidP="0019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6E449" w14:textId="77777777" w:rsidR="00F90A08" w:rsidRDefault="00F90A08" w:rsidP="0019295E">
      <w:r>
        <w:separator/>
      </w:r>
    </w:p>
  </w:footnote>
  <w:footnote w:type="continuationSeparator" w:id="0">
    <w:p w14:paraId="6641E454" w14:textId="77777777" w:rsidR="00F90A08" w:rsidRDefault="00F90A08" w:rsidP="001929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1A2"/>
    <w:rsid w:val="00002931"/>
    <w:rsid w:val="000218BA"/>
    <w:rsid w:val="00043E69"/>
    <w:rsid w:val="00063F85"/>
    <w:rsid w:val="00114D72"/>
    <w:rsid w:val="0019295E"/>
    <w:rsid w:val="002C63E4"/>
    <w:rsid w:val="003052E2"/>
    <w:rsid w:val="00317042"/>
    <w:rsid w:val="00335A7F"/>
    <w:rsid w:val="003665B7"/>
    <w:rsid w:val="00405744"/>
    <w:rsid w:val="005A56EA"/>
    <w:rsid w:val="005C4DEF"/>
    <w:rsid w:val="006236DD"/>
    <w:rsid w:val="00657097"/>
    <w:rsid w:val="00774333"/>
    <w:rsid w:val="007801A2"/>
    <w:rsid w:val="00794AAF"/>
    <w:rsid w:val="007E3257"/>
    <w:rsid w:val="00802876"/>
    <w:rsid w:val="008051CB"/>
    <w:rsid w:val="00832DB3"/>
    <w:rsid w:val="0086090C"/>
    <w:rsid w:val="00950638"/>
    <w:rsid w:val="00A169CD"/>
    <w:rsid w:val="00AC62C0"/>
    <w:rsid w:val="00AD5073"/>
    <w:rsid w:val="00AF47A5"/>
    <w:rsid w:val="00B83BE1"/>
    <w:rsid w:val="00BE6E1B"/>
    <w:rsid w:val="00C82444"/>
    <w:rsid w:val="00CD74CB"/>
    <w:rsid w:val="00D0089D"/>
    <w:rsid w:val="00D54A01"/>
    <w:rsid w:val="00F56BC2"/>
    <w:rsid w:val="00F57F0E"/>
    <w:rsid w:val="00F90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F917F1"/>
  <w15:docId w15:val="{3FD53868-C0D7-BF42-A31F-0B2F15401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D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801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832D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2D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2D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2D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2DB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325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3257"/>
    <w:rPr>
      <w:rFonts w:ascii="Lucida Grande" w:hAnsi="Lucida Grande" w:cs="Lucida Grande"/>
      <w:sz w:val="18"/>
      <w:szCs w:val="18"/>
    </w:rPr>
  </w:style>
  <w:style w:type="paragraph" w:customStyle="1" w:styleId="pf0">
    <w:name w:val="pf0"/>
    <w:basedOn w:val="Normal"/>
    <w:rsid w:val="000218B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table" w:styleId="Tablaconcuadrculaclara">
    <w:name w:val="Grid Table Light"/>
    <w:basedOn w:val="Tablanormal"/>
    <w:uiPriority w:val="99"/>
    <w:rsid w:val="008028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929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295E"/>
  </w:style>
  <w:style w:type="paragraph" w:styleId="Piedepgina">
    <w:name w:val="footer"/>
    <w:basedOn w:val="Normal"/>
    <w:link w:val="PiedepginaCar"/>
    <w:uiPriority w:val="99"/>
    <w:unhideWhenUsed/>
    <w:rsid w:val="001929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29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872FCBFEC574A8B8A0F70EC2AE454" ma:contentTypeVersion="19" ma:contentTypeDescription="Crear nuevo documento." ma:contentTypeScope="" ma:versionID="f822bbbbf9e7d1e6b05f3a784fae818c">
  <xsd:schema xmlns:xsd="http://www.w3.org/2001/XMLSchema" xmlns:xs="http://www.w3.org/2001/XMLSchema" xmlns:p="http://schemas.microsoft.com/office/2006/metadata/properties" xmlns:ns2="fc2969d0-809c-46e2-ac62-def8598ec0ca" xmlns:ns3="adabf4ff-3498-4682-b33b-6473954ae495" xmlns:ns4="4dd5dfc2-7834-436a-b416-243ab7328398" targetNamespace="http://schemas.microsoft.com/office/2006/metadata/properties" ma:root="true" ma:fieldsID="d718d098b33f7c5bbc131fafa74c2a5c" ns2:_="" ns3:_="" ns4:_="">
    <xsd:import namespace="fc2969d0-809c-46e2-ac62-def8598ec0ca"/>
    <xsd:import namespace="adabf4ff-3498-4682-b33b-6473954ae495"/>
    <xsd:import namespace="4dd5dfc2-7834-436a-b416-243ab73283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969d0-809c-46e2-ac62-def8598ec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f10f69a-613f-43af-b325-0342f5f931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bf4ff-3498-4682-b33b-6473954ae49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d5dfc2-7834-436a-b416-243ab732839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03a5468f-1b16-4efc-bb75-5d0fbf0a0416}" ma:internalName="TaxCatchAll" ma:showField="CatchAllData" ma:web="4dd5dfc2-7834-436a-b416-243ab73283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969d0-809c-46e2-ac62-def8598ec0ca">
      <Terms xmlns="http://schemas.microsoft.com/office/infopath/2007/PartnerControls"/>
    </lcf76f155ced4ddcb4097134ff3c332f>
    <TaxCatchAll xmlns="4dd5dfc2-7834-436a-b416-243ab7328398" xsi:nil="true"/>
  </documentManagement>
</p:properties>
</file>

<file path=customXml/itemProps1.xml><?xml version="1.0" encoding="utf-8"?>
<ds:datastoreItem xmlns:ds="http://schemas.openxmlformats.org/officeDocument/2006/customXml" ds:itemID="{C16978AD-BFAC-44D8-8806-ACB85D017A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969d0-809c-46e2-ac62-def8598ec0ca"/>
    <ds:schemaRef ds:uri="adabf4ff-3498-4682-b33b-6473954ae495"/>
    <ds:schemaRef ds:uri="4dd5dfc2-7834-436a-b416-243ab73283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69A255-BDE4-4C34-BB5A-F4700F7145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28293D-0925-43B3-A14B-B297CF18B395}">
  <ds:schemaRefs>
    <ds:schemaRef ds:uri="http://schemas.microsoft.com/office/2006/metadata/properties"/>
    <ds:schemaRef ds:uri="http://schemas.microsoft.com/office/infopath/2007/PartnerControls"/>
    <ds:schemaRef ds:uri="fc2969d0-809c-46e2-ac62-def8598ec0ca"/>
    <ds:schemaRef ds:uri="4dd5dfc2-7834-436a-b416-243ab7328398"/>
  </ds:schemaRefs>
</ds:datastoreItem>
</file>

<file path=docMetadata/LabelInfo.xml><?xml version="1.0" encoding="utf-8"?>
<clbl:labelList xmlns:clbl="http://schemas.microsoft.com/office/2020/mipLabelMetadata">
  <clbl:label id="{549ac42a-3eb4-4074-b885-aea26bd6241e}" enabled="1" method="Standard" siteId="{9274ee3f-9425-4109-a27f-9fb15c10675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10</Pages>
  <Words>1204</Words>
  <Characters>6833</Characters>
  <Application>Microsoft Office Word</Application>
  <DocSecurity>0</DocSecurity>
  <Lines>525</Lines>
  <Paragraphs>502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mariaanguita95@outlook.es</dc:creator>
  <cp:keywords/>
  <dc:description/>
  <cp:lastModifiedBy>Penchansky, Maria Celina (ELS-BCL)</cp:lastModifiedBy>
  <cp:revision>6</cp:revision>
  <dcterms:created xsi:type="dcterms:W3CDTF">2025-10-19T08:54:00Z</dcterms:created>
  <dcterms:modified xsi:type="dcterms:W3CDTF">2025-10-27T14:55:00Z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0x01010030E872FCBFEC574A8B8A0F70EC2AE454</vt:lpwstr>
  </property>
  <property fmtid="{D5CDD505-2E9C-101B-9397-08002B2CF9AE}" pid="3" name="MediaServiceImageTags">
    <vt:lpwstr/>
  </property>
</Properties>
</file>